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ED" w:rsidRDefault="001A0C43" w:rsidP="006547E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UGiM.271.23.</w:t>
      </w:r>
      <w:r w:rsidR="006841C4">
        <w:rPr>
          <w:rFonts w:ascii="Times New Roman" w:hAnsi="Times New Roman"/>
          <w:sz w:val="24"/>
        </w:rPr>
        <w:t>2018</w:t>
      </w:r>
    </w:p>
    <w:p w:rsidR="006547ED" w:rsidRDefault="006547ED" w:rsidP="006547ED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968772"/>
                <wp:effectExtent l="0" t="0" r="30480" b="60325"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968772"/>
                        </a:xfrm>
                        <a:prstGeom prst="roundRect">
                          <a:avLst>
                            <a:gd name="adj" fmla="val 1240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ED" w:rsidRPr="00F344AB" w:rsidRDefault="006547ED" w:rsidP="006547ED">
                            <w:pPr>
                              <w:pStyle w:val="Nagwek"/>
                              <w:tabs>
                                <w:tab w:val="left" w:pos="6379"/>
                                <w:tab w:val="left" w:pos="6521"/>
                                <w:tab w:val="right" w:pos="9356"/>
                              </w:tabs>
                              <w:ind w:right="470"/>
                              <w:jc w:val="center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F344AB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</w:p>
                          <w:p w:rsidR="006547ED" w:rsidRDefault="006547ED" w:rsidP="006547ED">
                            <w:pPr>
                              <w:pStyle w:val="Nagwek"/>
                              <w:tabs>
                                <w:tab w:val="left" w:pos="6379"/>
                                <w:tab w:val="left" w:pos="6521"/>
                                <w:tab w:val="right" w:pos="9356"/>
                              </w:tabs>
                              <w:ind w:right="470"/>
                              <w:jc w:val="center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F344AB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SKŁADAN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E NA PODSTAWIE ART. 24 UST. 1 PKT 23</w:t>
                            </w:r>
                          </w:p>
                          <w:p w:rsidR="006547ED" w:rsidRPr="00F344AB" w:rsidRDefault="006547ED" w:rsidP="006547ED">
                            <w:pPr>
                              <w:pStyle w:val="Nagwek"/>
                              <w:tabs>
                                <w:tab w:val="left" w:pos="6379"/>
                                <w:tab w:val="left" w:pos="6521"/>
                                <w:tab w:val="right" w:pos="9356"/>
                              </w:tabs>
                              <w:ind w:right="470"/>
                              <w:jc w:val="center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</w:t>
                            </w:r>
                            <w:r w:rsidRPr="00F344AB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STAWY Z DNIA 29 STYCZNIA 2004 R. </w:t>
                            </w:r>
                          </w:p>
                          <w:p w:rsidR="006547ED" w:rsidRPr="00F344AB" w:rsidRDefault="006547ED" w:rsidP="006547ED">
                            <w:pPr>
                              <w:pStyle w:val="Nagwek"/>
                              <w:tabs>
                                <w:tab w:val="left" w:pos="6379"/>
                                <w:tab w:val="left" w:pos="6521"/>
                                <w:tab w:val="right" w:pos="9356"/>
                              </w:tabs>
                              <w:ind w:right="470"/>
                              <w:jc w:val="center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F344AB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 PRAWO ZAMÓWIEŃ PUBLICZNYCH (DALEJ JAKO: USTAWA PZP), </w:t>
                            </w:r>
                          </w:p>
                          <w:p w:rsidR="006547ED" w:rsidRPr="00242C8B" w:rsidRDefault="006547ED" w:rsidP="006547ED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6379"/>
                                <w:tab w:val="left" w:pos="6521"/>
                                <w:tab w:val="right" w:pos="9356"/>
                              </w:tabs>
                              <w:spacing w:line="280" w:lineRule="exact"/>
                              <w:ind w:right="44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B16A0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DOTYCZĄCE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PRZYNALEŻNOŚCI DO TEJ SAMEJ GRUPY KAPITAŁOWEJ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6547ED" w:rsidRDefault="006547ED" w:rsidP="006547ED">
                            <w:pPr>
                              <w:tabs>
                                <w:tab w:val="left" w:pos="42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6" o:spid="_x0000_s1026" style="width:453.6pt;height:7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81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547ED" w:rsidRPr="00F344AB" w:rsidRDefault="006547ED" w:rsidP="006547ED">
                      <w:pPr>
                        <w:pStyle w:val="Nagwek"/>
                        <w:tabs>
                          <w:tab w:val="left" w:pos="6379"/>
                          <w:tab w:val="left" w:pos="6521"/>
                          <w:tab w:val="right" w:pos="9356"/>
                        </w:tabs>
                        <w:ind w:right="470"/>
                        <w:jc w:val="center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F344AB"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OŚWIADCZENIE WYKONAWCY </w:t>
                      </w:r>
                    </w:p>
                    <w:p w:rsidR="006547ED" w:rsidRDefault="006547ED" w:rsidP="006547ED">
                      <w:pPr>
                        <w:pStyle w:val="Nagwek"/>
                        <w:tabs>
                          <w:tab w:val="left" w:pos="6379"/>
                          <w:tab w:val="left" w:pos="6521"/>
                          <w:tab w:val="right" w:pos="9356"/>
                        </w:tabs>
                        <w:ind w:right="470"/>
                        <w:jc w:val="center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F344AB">
                        <w:rPr>
                          <w:rFonts w:ascii="Verdana" w:hAnsi="Verdana" w:cs="Verdana"/>
                          <w:sz w:val="18"/>
                          <w:szCs w:val="18"/>
                        </w:rPr>
                        <w:t>SKŁADAN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E NA PODSTAWIE ART. 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24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UST. 1 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PKT 23</w:t>
                      </w:r>
                    </w:p>
                    <w:p w:rsidR="006547ED" w:rsidRPr="00F344AB" w:rsidRDefault="006547ED" w:rsidP="006547ED">
                      <w:pPr>
                        <w:pStyle w:val="Nagwek"/>
                        <w:tabs>
                          <w:tab w:val="left" w:pos="6379"/>
                          <w:tab w:val="left" w:pos="6521"/>
                          <w:tab w:val="right" w:pos="9356"/>
                        </w:tabs>
                        <w:ind w:right="470"/>
                        <w:jc w:val="center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U</w:t>
                      </w:r>
                      <w:r w:rsidRPr="00F344AB"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STAWY Z DNIA 29 STYCZNIA 2004 R. </w:t>
                      </w:r>
                    </w:p>
                    <w:p w:rsidR="006547ED" w:rsidRPr="00F344AB" w:rsidRDefault="006547ED" w:rsidP="006547ED">
                      <w:pPr>
                        <w:pStyle w:val="Nagwek"/>
                        <w:tabs>
                          <w:tab w:val="left" w:pos="6379"/>
                          <w:tab w:val="left" w:pos="6521"/>
                          <w:tab w:val="right" w:pos="9356"/>
                        </w:tabs>
                        <w:ind w:right="470"/>
                        <w:jc w:val="center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F344AB"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PRAWO ZAMÓWIEŃ PUBLICZNYCH (DALEJ JAKO: USTAWA PZP), </w:t>
                      </w:r>
                    </w:p>
                    <w:p w:rsidR="006547ED" w:rsidRPr="00242C8B" w:rsidRDefault="006547ED" w:rsidP="006547ED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6379"/>
                          <w:tab w:val="left" w:pos="6521"/>
                          <w:tab w:val="right" w:pos="9356"/>
                        </w:tabs>
                        <w:spacing w:line="280" w:lineRule="exact"/>
                        <w:ind w:right="44"/>
                        <w:jc w:val="center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AB16A0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DOTYCZĄCE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PRZYNALEŻNOŚCI DO TEJ SAMEJ GRUPY KAPITAŁOWEJ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  <w:p w:rsidR="006547ED" w:rsidRDefault="006547ED" w:rsidP="006547ED">
                      <w:pPr>
                        <w:tabs>
                          <w:tab w:val="left" w:pos="426"/>
                        </w:tabs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666B0" w:rsidRDefault="001666B0" w:rsidP="006547E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___________________________________________________________________________</w:t>
      </w:r>
    </w:p>
    <w:p w:rsidR="006547ED" w:rsidRDefault="006547ED" w:rsidP="006547E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Wykonawcy.....................................................................................................................</w:t>
      </w:r>
    </w:p>
    <w:p w:rsidR="006547ED" w:rsidRDefault="006547ED" w:rsidP="006547E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Wykonawcy......................................................................................................................</w:t>
      </w:r>
    </w:p>
    <w:p w:rsidR="006547ED" w:rsidRP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6547ED">
        <w:rPr>
          <w:rFonts w:ascii="Times New Roman" w:hAnsi="Times New Roman"/>
          <w:sz w:val="24"/>
        </w:rPr>
        <w:t>Numer tel./fax. …………………………………………………………………………………</w:t>
      </w: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___________________________________________________________________________</w:t>
      </w: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Przystępując do postępowania w sprawie udzielenia zamówienia publicznego w trybie przetargu nieograniczonego pn. „</w:t>
      </w:r>
      <w:r w:rsidR="00E651D8">
        <w:rPr>
          <w:rFonts w:ascii="Times New Roman" w:hAnsi="Times New Roman"/>
          <w:b/>
          <w:bCs/>
          <w:sz w:val="24"/>
        </w:rPr>
        <w:t xml:space="preserve">Sukcesywne dostawy </w:t>
      </w:r>
      <w:r w:rsidR="001A0C43" w:rsidRPr="001A0C43">
        <w:rPr>
          <w:rFonts w:ascii="Times New Roman" w:hAnsi="Times New Roman"/>
          <w:b/>
          <w:bCs/>
          <w:iCs/>
        </w:rPr>
        <w:t>oleju napędowego grzewczego</w:t>
      </w:r>
      <w:r w:rsidR="001A0C43">
        <w:rPr>
          <w:rFonts w:ascii="Times New Roman" w:hAnsi="Times New Roman"/>
          <w:bCs/>
          <w:i/>
          <w:iCs/>
        </w:rPr>
        <w:t xml:space="preserve"> </w:t>
      </w:r>
      <w:bookmarkStart w:id="0" w:name="_GoBack"/>
      <w:proofErr w:type="spellStart"/>
      <w:r w:rsidR="001A0C43" w:rsidRPr="001A0C43">
        <w:rPr>
          <w:rFonts w:ascii="Times New Roman" w:hAnsi="Times New Roman"/>
          <w:b/>
          <w:bCs/>
          <w:iCs/>
        </w:rPr>
        <w:t>Ekoterm</w:t>
      </w:r>
      <w:proofErr w:type="spellEnd"/>
      <w:r w:rsidR="001A0C43" w:rsidRPr="001A0C43">
        <w:rPr>
          <w:rFonts w:ascii="Times New Roman" w:hAnsi="Times New Roman"/>
          <w:b/>
          <w:bCs/>
          <w:iCs/>
        </w:rPr>
        <w:t xml:space="preserve"> Plus</w:t>
      </w:r>
      <w:bookmarkEnd w:id="0"/>
      <w:r w:rsidR="00E651D8">
        <w:rPr>
          <w:rFonts w:ascii="Times New Roman" w:hAnsi="Times New Roman"/>
          <w:b/>
          <w:bCs/>
          <w:sz w:val="24"/>
        </w:rPr>
        <w:t xml:space="preserve"> do kotłowni przy Zespole Szkół w Wyszogrodzie</w:t>
      </w:r>
      <w:r w:rsidR="00933D9B">
        <w:rPr>
          <w:rFonts w:ascii="Times New Roman" w:hAnsi="Times New Roman"/>
          <w:b/>
          <w:bCs/>
          <w:sz w:val="24"/>
        </w:rPr>
        <w:t xml:space="preserve"> (Szkoła Podstawowa oraz Gimnazjum)</w:t>
      </w:r>
      <w:r w:rsidR="00E651D8">
        <w:rPr>
          <w:rFonts w:ascii="Times New Roman" w:hAnsi="Times New Roman"/>
          <w:b/>
          <w:bCs/>
          <w:sz w:val="24"/>
        </w:rPr>
        <w:t xml:space="preserve"> w sezonie grzewczym 201</w:t>
      </w:r>
      <w:r w:rsidR="006841C4">
        <w:rPr>
          <w:rFonts w:ascii="Times New Roman" w:hAnsi="Times New Roman"/>
          <w:b/>
          <w:bCs/>
          <w:sz w:val="24"/>
        </w:rPr>
        <w:t>8</w:t>
      </w:r>
      <w:r w:rsidR="00E651D8">
        <w:rPr>
          <w:rFonts w:ascii="Times New Roman" w:hAnsi="Times New Roman"/>
          <w:b/>
          <w:bCs/>
          <w:sz w:val="24"/>
        </w:rPr>
        <w:t>-201</w:t>
      </w:r>
      <w:r w:rsidR="006841C4">
        <w:rPr>
          <w:rFonts w:ascii="Times New Roman" w:hAnsi="Times New Roman"/>
          <w:b/>
          <w:bCs/>
          <w:sz w:val="24"/>
        </w:rPr>
        <w:t>9</w:t>
      </w:r>
      <w:r>
        <w:rPr>
          <w:rFonts w:ascii="Times New Roman" w:hAnsi="Times New Roman"/>
          <w:b/>
          <w:bCs/>
          <w:sz w:val="24"/>
        </w:rPr>
        <w:t>”.</w:t>
      </w:r>
    </w:p>
    <w:p w:rsidR="006547ED" w:rsidRDefault="006547ED" w:rsidP="006547ED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iż nie należę do grupy kapitałowej.</w:t>
      </w: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Data:.......................                                              ........................................................................                  </w:t>
      </w: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(podpis(y) osoby(osób) uprawnionej(</w:t>
      </w:r>
      <w:proofErr w:type="spellStart"/>
      <w:r>
        <w:rPr>
          <w:rFonts w:ascii="Times New Roman" w:hAnsi="Times New Roman"/>
          <w:b/>
          <w:bCs/>
          <w:sz w:val="24"/>
        </w:rPr>
        <w:t>ych</w:t>
      </w:r>
      <w:proofErr w:type="spellEnd"/>
      <w:r>
        <w:rPr>
          <w:rFonts w:ascii="Times New Roman" w:hAnsi="Times New Roman"/>
          <w:b/>
          <w:bCs/>
          <w:sz w:val="24"/>
        </w:rPr>
        <w:t>)</w:t>
      </w:r>
    </w:p>
    <w:p w:rsidR="006547ED" w:rsidRDefault="006547ED" w:rsidP="006547ED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do reprezentowania Wykonawcy</w:t>
      </w: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pStyle w:val="Tekstpodstawowy3"/>
        <w:rPr>
          <w:i/>
          <w:iCs/>
          <w:sz w:val="24"/>
        </w:rPr>
      </w:pPr>
      <w:r>
        <w:rPr>
          <w:i/>
          <w:iCs/>
          <w:sz w:val="24"/>
        </w:rPr>
        <w:t>Jeżeli Wykonawca należy do grupy kapitałowej składa listę podmiotów należących do tej samej grupy kapitałowej.</w:t>
      </w:r>
    </w:p>
    <w:p w:rsidR="00031825" w:rsidRDefault="00031825"/>
    <w:sectPr w:rsidR="000318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1F" w:rsidRDefault="004E0C1F" w:rsidP="00F805D5">
      <w:pPr>
        <w:spacing w:after="0" w:line="240" w:lineRule="auto"/>
      </w:pPr>
      <w:r>
        <w:separator/>
      </w:r>
    </w:p>
  </w:endnote>
  <w:endnote w:type="continuationSeparator" w:id="0">
    <w:p w:rsidR="004E0C1F" w:rsidRDefault="004E0C1F" w:rsidP="00F8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1F" w:rsidRDefault="004E0C1F" w:rsidP="00F805D5">
      <w:pPr>
        <w:spacing w:after="0" w:line="240" w:lineRule="auto"/>
      </w:pPr>
      <w:r>
        <w:separator/>
      </w:r>
    </w:p>
  </w:footnote>
  <w:footnote w:type="continuationSeparator" w:id="0">
    <w:p w:rsidR="004E0C1F" w:rsidRDefault="004E0C1F" w:rsidP="00F8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D5" w:rsidRPr="00F805D5" w:rsidRDefault="00F805D5" w:rsidP="00F805D5">
    <w:pPr>
      <w:pStyle w:val="Nagwek"/>
      <w:jc w:val="right"/>
      <w:rPr>
        <w:b/>
      </w:rPr>
    </w:pPr>
    <w:r w:rsidRPr="00F805D5">
      <w:rPr>
        <w:b/>
      </w:rPr>
      <w:t>Załącznik nr 4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ED"/>
    <w:rsid w:val="00031825"/>
    <w:rsid w:val="001666B0"/>
    <w:rsid w:val="001A0C43"/>
    <w:rsid w:val="004E0C1F"/>
    <w:rsid w:val="006547ED"/>
    <w:rsid w:val="006841C4"/>
    <w:rsid w:val="007A1F25"/>
    <w:rsid w:val="00933D9B"/>
    <w:rsid w:val="00983A08"/>
    <w:rsid w:val="00AB4B05"/>
    <w:rsid w:val="00C54DEA"/>
    <w:rsid w:val="00D33621"/>
    <w:rsid w:val="00E651D8"/>
    <w:rsid w:val="00E67EAA"/>
    <w:rsid w:val="00F8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6547ED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47E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aliases w:val="Nagłówek strony Znak"/>
    <w:basedOn w:val="Normalny"/>
    <w:link w:val="NagwekZnak1"/>
    <w:uiPriority w:val="99"/>
    <w:rsid w:val="006547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6547ED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 Znak"/>
    <w:link w:val="Nagwek"/>
    <w:uiPriority w:val="99"/>
    <w:rsid w:val="006547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5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6547ED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47E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aliases w:val="Nagłówek strony Znak"/>
    <w:basedOn w:val="Normalny"/>
    <w:link w:val="NagwekZnak1"/>
    <w:uiPriority w:val="99"/>
    <w:rsid w:val="006547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6547ED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 Znak"/>
    <w:link w:val="Nagwek"/>
    <w:uiPriority w:val="99"/>
    <w:rsid w:val="006547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5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746D-8D81-46B1-A521-5C997E38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Marcin Pienążek</cp:lastModifiedBy>
  <cp:revision>7</cp:revision>
  <dcterms:created xsi:type="dcterms:W3CDTF">2017-07-14T09:25:00Z</dcterms:created>
  <dcterms:modified xsi:type="dcterms:W3CDTF">2018-08-27T08:03:00Z</dcterms:modified>
</cp:coreProperties>
</file>