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24" w:rsidRPr="00715B79" w:rsidRDefault="000413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>Załącznik nr 1 – Formularz ofertowy</w:t>
      </w:r>
    </w:p>
    <w:p w:rsidR="00041324" w:rsidRPr="00715B79" w:rsidRDefault="000413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B79" w:rsidRDefault="00715B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B79" w:rsidRPr="00715B79" w:rsidRDefault="00715B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</w:t>
      </w:r>
    </w:p>
    <w:p w:rsidR="00041324" w:rsidRPr="00715B79" w:rsidRDefault="00A97A4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>Pieczęć Wykonawcy</w:t>
      </w:r>
    </w:p>
    <w:p w:rsidR="00041324" w:rsidRPr="00715B79" w:rsidRDefault="000413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Default="00A97A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715B7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OFERTA</w:t>
      </w:r>
    </w:p>
    <w:p w:rsidR="00715B79" w:rsidRPr="00715B79" w:rsidRDefault="00715B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041324" w:rsidRPr="00715B79" w:rsidRDefault="000413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9"/>
        <w:gridCol w:w="5005"/>
      </w:tblGrid>
      <w:tr w:rsidR="00041324" w:rsidRPr="00715B79" w:rsidTr="00715B79">
        <w:trPr>
          <w:trHeight w:val="1005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Pr="00715B79" w:rsidRDefault="00A97A4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Zapytanie ofertowe  </w:t>
            </w:r>
          </w:p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715B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akup sprzętu i aparatury medycznej wyposażenia gabinetów profilaktyki zdrowotnej w szkołach z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terenu Gminy i Miasta Wyszogród</w:t>
            </w:r>
          </w:p>
        </w:tc>
      </w:tr>
      <w:tr w:rsidR="00041324" w:rsidRPr="00715B79" w:rsidTr="00715B79">
        <w:trPr>
          <w:trHeight w:val="744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 w:rsidP="00715B79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i Miasto Wyszogród</w:t>
            </w:r>
          </w:p>
          <w:p w:rsidR="00041324" w:rsidRPr="00715B79" w:rsidRDefault="00A97A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Rębowska 37, 09-450 Wyszogród</w:t>
            </w: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689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 osoby do kontaktu: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telefonu/ Nr fax: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 e-mail: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1324" w:rsidRPr="00715B79" w:rsidTr="00715B79">
        <w:trPr>
          <w:trHeight w:val="689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Regon: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NIP: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41324" w:rsidRPr="00715B79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324" w:rsidRPr="00715B79" w:rsidTr="00715B79">
        <w:trPr>
          <w:trHeight w:val="707"/>
        </w:trPr>
        <w:tc>
          <w:tcPr>
            <w:tcW w:w="4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Pr="00715B79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5B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Termin realizacji zamówienia </w:t>
            </w:r>
          </w:p>
          <w:p w:rsidR="00041324" w:rsidRPr="00715B79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715B79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324" w:rsidRPr="00715B79" w:rsidRDefault="0004132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4696"/>
        <w:gridCol w:w="869"/>
        <w:gridCol w:w="1417"/>
        <w:gridCol w:w="1667"/>
      </w:tblGrid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  <w:b/>
              </w:rPr>
            </w:pPr>
            <w:r w:rsidRPr="006F10F2">
              <w:rPr>
                <w:rFonts w:cs="Times New Roman"/>
                <w:b/>
              </w:rPr>
              <w:t>Lp.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  <w:b/>
              </w:rPr>
            </w:pPr>
            <w:r w:rsidRPr="006F10F2">
              <w:rPr>
                <w:rFonts w:cs="Times New Roman"/>
                <w:b/>
              </w:rPr>
              <w:t>Nazwa sprzętu/ aparatury medycznej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  <w:b/>
              </w:rPr>
            </w:pPr>
            <w:r w:rsidRPr="006F10F2">
              <w:rPr>
                <w:rFonts w:cs="Times New Roman"/>
                <w:b/>
              </w:rPr>
              <w:t>Ilość [szt.]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netto [zł]</w:t>
            </w:r>
          </w:p>
        </w:tc>
        <w:tc>
          <w:tcPr>
            <w:tcW w:w="1667" w:type="dxa"/>
          </w:tcPr>
          <w:p w:rsidR="00715B79" w:rsidRDefault="00715B79" w:rsidP="00C23D3D">
            <w:pPr>
              <w:pStyle w:val="Normalny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brutto [zł]</w:t>
            </w: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1.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Kozetka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2.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Stolik zabiegowy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655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Szafka do przechowywania leków, wyrobów medycznych i środków pomocniczych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4.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Biurko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5.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Szafka kartoteczna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6.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Waga medyczne ze wzrostomierzem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7.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Parawan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655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8.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Aparat do pomiaru ciśnienia tętniczego krwi z kompletem mankietów dla dzieci i dorosłych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9.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Stetoskop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10.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 xml:space="preserve">Tablice </w:t>
            </w:r>
            <w:proofErr w:type="spellStart"/>
            <w:r w:rsidRPr="006F10F2">
              <w:rPr>
                <w:rFonts w:cs="Times New Roman"/>
              </w:rPr>
              <w:t>Snellena</w:t>
            </w:r>
            <w:proofErr w:type="spellEnd"/>
            <w:r w:rsidRPr="006F10F2">
              <w:rPr>
                <w:rFonts w:cs="Times New Roman"/>
              </w:rPr>
              <w:t xml:space="preserve"> do badania ostrości wzroku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319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11.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 xml:space="preserve">Tablice </w:t>
            </w:r>
            <w:proofErr w:type="spellStart"/>
            <w:r w:rsidRPr="006F10F2">
              <w:rPr>
                <w:rFonts w:cs="Times New Roman"/>
              </w:rPr>
              <w:t>Inhihary</w:t>
            </w:r>
            <w:proofErr w:type="spellEnd"/>
            <w:r w:rsidRPr="006F10F2">
              <w:rPr>
                <w:rFonts w:cs="Times New Roman"/>
              </w:rPr>
              <w:t xml:space="preserve"> do badania widzenia barwnego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974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12.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Tablice-siatki centylowe wzrostu i masy ciała oraz inne pomoce do wykonywania testów przesiewowych i interpretacji ich wyników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83"/>
        </w:trPr>
        <w:tc>
          <w:tcPr>
            <w:tcW w:w="63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13.</w:t>
            </w:r>
          </w:p>
        </w:tc>
        <w:tc>
          <w:tcPr>
            <w:tcW w:w="4696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Środki do nadzorowanej grupowej profilaktyki próchnicy zębów</w:t>
            </w:r>
          </w:p>
        </w:tc>
        <w:tc>
          <w:tcPr>
            <w:tcW w:w="869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  <w:r w:rsidRPr="006F10F2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  <w:tr w:rsidR="00715B79" w:rsidRPr="006F10F2" w:rsidTr="00715B79">
        <w:trPr>
          <w:trHeight w:val="516"/>
        </w:trPr>
        <w:tc>
          <w:tcPr>
            <w:tcW w:w="6204" w:type="dxa"/>
            <w:gridSpan w:val="3"/>
          </w:tcPr>
          <w:p w:rsidR="00715B79" w:rsidRPr="00715B79" w:rsidRDefault="00715B79" w:rsidP="00715B79">
            <w:pPr>
              <w:pStyle w:val="Normalny1"/>
              <w:jc w:val="center"/>
              <w:rPr>
                <w:rFonts w:cs="Times New Roman"/>
                <w:b/>
              </w:rPr>
            </w:pPr>
            <w:r w:rsidRPr="00715B79">
              <w:rPr>
                <w:rFonts w:cs="Times New Roman"/>
                <w:b/>
              </w:rPr>
              <w:t>RAZEM</w:t>
            </w:r>
          </w:p>
        </w:tc>
        <w:tc>
          <w:tcPr>
            <w:tcW w:w="141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  <w:tc>
          <w:tcPr>
            <w:tcW w:w="1667" w:type="dxa"/>
          </w:tcPr>
          <w:p w:rsidR="00715B79" w:rsidRPr="006F10F2" w:rsidRDefault="00715B79" w:rsidP="00C23D3D">
            <w:pPr>
              <w:pStyle w:val="Normalny1"/>
              <w:jc w:val="center"/>
              <w:rPr>
                <w:rFonts w:cs="Times New Roman"/>
              </w:rPr>
            </w:pPr>
          </w:p>
        </w:tc>
      </w:tr>
    </w:tbl>
    <w:p w:rsidR="00041324" w:rsidRPr="00715B79" w:rsidRDefault="000413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0413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Times New Roman" w:hAnsi="Times New Roman" w:cs="Times New Roman"/>
          <w:color w:val="000000"/>
          <w:sz w:val="24"/>
          <w:szCs w:val="24"/>
        </w:rPr>
        <w:t>1. Oświadczam, że podana cena ryczałtowa nie podlega zmianie w okresie</w:t>
      </w:r>
    </w:p>
    <w:p w:rsidR="00041324" w:rsidRPr="00715B79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Times New Roman" w:hAnsi="Times New Roman" w:cs="Times New Roman"/>
          <w:color w:val="000000"/>
          <w:sz w:val="24"/>
          <w:szCs w:val="24"/>
        </w:rPr>
        <w:t>obowiązywania umowy i zawiera obowiązujący podatek VAT.</w:t>
      </w:r>
    </w:p>
    <w:p w:rsidR="00041324" w:rsidRPr="00715B79" w:rsidRDefault="000413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Times New Roman" w:hAnsi="Times New Roman" w:cs="Times New Roman"/>
          <w:color w:val="000000"/>
          <w:sz w:val="24"/>
          <w:szCs w:val="24"/>
        </w:rPr>
        <w:t>2. Oświadczam, że zapoznałem się z zakresem prac do wykonania i pozyskałem wszelkie konieczne informacje do prawidłowego zrealizowania zamówienia (opis przedmiotu zamówienia ).</w:t>
      </w:r>
    </w:p>
    <w:p w:rsidR="00041324" w:rsidRPr="00715B79" w:rsidRDefault="0004132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Times New Roman" w:hAnsi="Times New Roman" w:cs="Times New Roman"/>
          <w:color w:val="000000"/>
          <w:sz w:val="24"/>
          <w:szCs w:val="24"/>
        </w:rPr>
        <w:t>3. Oświadczam , iż posiadam niezbędny potencjał techniczny w postaci sprzętu i zasobów ludzkich na wykonanie przedmiotowego zadania.</w:t>
      </w: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Times New Roman" w:hAnsi="Times New Roman" w:cs="Times New Roman"/>
          <w:color w:val="000000"/>
          <w:sz w:val="24"/>
          <w:szCs w:val="24"/>
        </w:rPr>
        <w:t>Nieznajomość powyższego stanu nie będzie stanowić przyczyny dodatkowych roszczeń finansowych.</w:t>
      </w:r>
    </w:p>
    <w:p w:rsidR="00715B79" w:rsidRPr="00715B79" w:rsidRDefault="00715B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324" w:rsidRDefault="0004132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B79" w:rsidRPr="00715B79" w:rsidRDefault="00715B7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1324" w:rsidRPr="00715B79" w:rsidRDefault="00A97A4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.................................. </w:t>
      </w:r>
    </w:p>
    <w:p w:rsidR="00715B79" w:rsidRDefault="00A97A4C" w:rsidP="008412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41324" w:rsidRPr="00715B79" w:rsidRDefault="00A97A4C" w:rsidP="008412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15B7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...............................................................</w:t>
      </w:r>
    </w:p>
    <w:p w:rsidR="00041324" w:rsidRPr="00715B79" w:rsidRDefault="00715B79" w:rsidP="00715B79">
      <w:pPr>
        <w:suppressAutoHyphens/>
        <w:spacing w:after="0" w:line="240" w:lineRule="auto"/>
        <w:ind w:left="4254"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="0084126F" w:rsidRPr="00715B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</w:t>
      </w:r>
      <w:r w:rsidR="00A97A4C" w:rsidRPr="00715B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 podpis</w:t>
      </w:r>
      <w:r w:rsidR="0084126F" w:rsidRPr="00715B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 pieczęć osoby </w:t>
      </w:r>
      <w:r w:rsidR="00A97A4C" w:rsidRPr="00715B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uprawnionej )</w:t>
      </w:r>
    </w:p>
    <w:sectPr w:rsidR="00041324" w:rsidRPr="00715B79" w:rsidSect="00715B79">
      <w:headerReference w:type="default" r:id="rId7"/>
      <w:pgSz w:w="11906" w:h="16838"/>
      <w:pgMar w:top="1417" w:right="1417" w:bottom="1417" w:left="1417" w:header="28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EF" w:rsidRDefault="00D429EF" w:rsidP="00715B79">
      <w:pPr>
        <w:spacing w:after="0" w:line="240" w:lineRule="auto"/>
      </w:pPr>
      <w:r>
        <w:separator/>
      </w:r>
    </w:p>
  </w:endnote>
  <w:endnote w:type="continuationSeparator" w:id="0">
    <w:p w:rsidR="00D429EF" w:rsidRDefault="00D429EF" w:rsidP="0071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EF" w:rsidRDefault="00D429EF" w:rsidP="00715B79">
      <w:pPr>
        <w:spacing w:after="0" w:line="240" w:lineRule="auto"/>
      </w:pPr>
      <w:r>
        <w:separator/>
      </w:r>
    </w:p>
  </w:footnote>
  <w:footnote w:type="continuationSeparator" w:id="0">
    <w:p w:rsidR="00D429EF" w:rsidRDefault="00D429EF" w:rsidP="0071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79" w:rsidRDefault="00715B79">
    <w:pPr>
      <w:pStyle w:val="Nagwek"/>
    </w:pPr>
    <w:r>
      <w:rPr>
        <w:noProof/>
      </w:rPr>
      <w:drawing>
        <wp:inline distT="0" distB="0" distL="0" distR="0" wp14:anchorId="2234669E" wp14:editId="4F517F6F">
          <wp:extent cx="5760720" cy="863676"/>
          <wp:effectExtent l="0" t="0" r="0" b="0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636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4"/>
    <w:rsid w:val="00041324"/>
    <w:rsid w:val="00715B79"/>
    <w:rsid w:val="0084126F"/>
    <w:rsid w:val="00A97A4C"/>
    <w:rsid w:val="00AF7303"/>
    <w:rsid w:val="00D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79"/>
  </w:style>
  <w:style w:type="paragraph" w:styleId="Stopka">
    <w:name w:val="footer"/>
    <w:basedOn w:val="Normalny"/>
    <w:link w:val="StopkaZnak"/>
    <w:uiPriority w:val="99"/>
    <w:unhideWhenUsed/>
    <w:rsid w:val="0071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79"/>
  </w:style>
  <w:style w:type="paragraph" w:styleId="Tekstdymka">
    <w:name w:val="Balloon Text"/>
    <w:basedOn w:val="Normalny"/>
    <w:link w:val="TekstdymkaZnak"/>
    <w:uiPriority w:val="99"/>
    <w:semiHidden/>
    <w:unhideWhenUsed/>
    <w:rsid w:val="007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79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15B79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15B79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79"/>
  </w:style>
  <w:style w:type="paragraph" w:styleId="Stopka">
    <w:name w:val="footer"/>
    <w:basedOn w:val="Normalny"/>
    <w:link w:val="StopkaZnak"/>
    <w:uiPriority w:val="99"/>
    <w:unhideWhenUsed/>
    <w:rsid w:val="0071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79"/>
  </w:style>
  <w:style w:type="paragraph" w:styleId="Tekstdymka">
    <w:name w:val="Balloon Text"/>
    <w:basedOn w:val="Normalny"/>
    <w:link w:val="TekstdymkaZnak"/>
    <w:uiPriority w:val="99"/>
    <w:semiHidden/>
    <w:unhideWhenUsed/>
    <w:rsid w:val="007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79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15B79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15B79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6</cp:revision>
  <dcterms:created xsi:type="dcterms:W3CDTF">2017-03-27T11:19:00Z</dcterms:created>
  <dcterms:modified xsi:type="dcterms:W3CDTF">2017-11-28T08:28:00Z</dcterms:modified>
</cp:coreProperties>
</file>