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C50D" w14:textId="234A898C" w:rsidR="00A71289" w:rsidRDefault="00A93C4B" w:rsidP="00681FCD">
      <w:pPr>
        <w:spacing w:before="74"/>
        <w:jc w:val="right"/>
        <w:rPr>
          <w:b/>
        </w:rPr>
      </w:pPr>
      <w:r>
        <w:rPr>
          <w:b/>
        </w:rPr>
        <w:t xml:space="preserve">                                                                                  </w:t>
      </w:r>
      <w:r w:rsidR="00C56953">
        <w:rPr>
          <w:b/>
        </w:rPr>
        <w:t xml:space="preserve">Znak sprawy: </w:t>
      </w:r>
      <w:r>
        <w:rPr>
          <w:b/>
        </w:rPr>
        <w:t>UGiM</w:t>
      </w:r>
      <w:r w:rsidR="00C56953">
        <w:rPr>
          <w:b/>
        </w:rPr>
        <w:t>.271.19.2019</w:t>
      </w:r>
    </w:p>
    <w:p w14:paraId="16FA7F22" w14:textId="77777777" w:rsidR="00A71289" w:rsidRDefault="00A71289">
      <w:pPr>
        <w:pStyle w:val="Tekstpodstawowy"/>
        <w:ind w:left="0"/>
        <w:jc w:val="left"/>
        <w:rPr>
          <w:b/>
        </w:rPr>
      </w:pPr>
    </w:p>
    <w:p w14:paraId="22EBF50C" w14:textId="77777777" w:rsidR="00A71289" w:rsidRDefault="00A71289">
      <w:pPr>
        <w:pStyle w:val="Tekstpodstawowy"/>
        <w:ind w:left="0"/>
        <w:jc w:val="left"/>
        <w:rPr>
          <w:b/>
        </w:rPr>
      </w:pPr>
    </w:p>
    <w:p w14:paraId="5124A1F4" w14:textId="77777777" w:rsidR="00A71289" w:rsidRDefault="00C56953" w:rsidP="00A93C4B">
      <w:pPr>
        <w:spacing w:before="187" w:line="242" w:lineRule="auto"/>
        <w:ind w:left="168" w:right="173"/>
        <w:jc w:val="center"/>
        <w:rPr>
          <w:b/>
          <w:sz w:val="28"/>
        </w:rPr>
      </w:pPr>
      <w:r>
        <w:rPr>
          <w:b/>
          <w:sz w:val="28"/>
        </w:rPr>
        <w:t>Odbiór i zagospodarowania odpadów komunalnych z nieruchomości zamieszkałych zlokalizowanych</w:t>
      </w:r>
    </w:p>
    <w:p w14:paraId="0565EA42" w14:textId="2113EAA2" w:rsidR="00A71289" w:rsidRDefault="00C56953" w:rsidP="00A93C4B">
      <w:pPr>
        <w:spacing w:line="317" w:lineRule="exact"/>
        <w:jc w:val="center"/>
        <w:rPr>
          <w:b/>
          <w:sz w:val="28"/>
        </w:rPr>
      </w:pPr>
      <w:r>
        <w:rPr>
          <w:b/>
          <w:sz w:val="28"/>
        </w:rPr>
        <w:t xml:space="preserve">na terenie Gminy </w:t>
      </w:r>
      <w:r w:rsidR="00A93C4B">
        <w:rPr>
          <w:b/>
          <w:sz w:val="28"/>
        </w:rPr>
        <w:t>i Miasta Wyszogród .</w:t>
      </w:r>
    </w:p>
    <w:p w14:paraId="31D88692" w14:textId="77777777" w:rsidR="00A71289" w:rsidRDefault="00A71289">
      <w:pPr>
        <w:pStyle w:val="Tekstpodstawowy"/>
        <w:ind w:left="0"/>
        <w:jc w:val="left"/>
        <w:rPr>
          <w:b/>
          <w:sz w:val="30"/>
        </w:rPr>
      </w:pPr>
    </w:p>
    <w:p w14:paraId="5AAF6967" w14:textId="77777777" w:rsidR="00A71289" w:rsidRDefault="00A71289">
      <w:pPr>
        <w:pStyle w:val="Tekstpodstawowy"/>
        <w:ind w:left="0"/>
        <w:jc w:val="left"/>
        <w:rPr>
          <w:b/>
          <w:sz w:val="30"/>
        </w:rPr>
      </w:pPr>
    </w:p>
    <w:p w14:paraId="166B7082" w14:textId="77777777" w:rsidR="00A71289" w:rsidRDefault="00C56953" w:rsidP="00E2660B">
      <w:pPr>
        <w:tabs>
          <w:tab w:val="left" w:pos="4536"/>
        </w:tabs>
        <w:spacing w:before="235"/>
        <w:ind w:left="2280"/>
        <w:rPr>
          <w:b/>
          <w:sz w:val="32"/>
        </w:rPr>
      </w:pPr>
      <w:r>
        <w:rPr>
          <w:b/>
          <w:sz w:val="32"/>
        </w:rPr>
        <w:t>PRZETARG NIEOGRANICZONY</w:t>
      </w:r>
    </w:p>
    <w:p w14:paraId="32C7E7C5" w14:textId="77777777" w:rsidR="00A71289" w:rsidRDefault="00A71289">
      <w:pPr>
        <w:pStyle w:val="Tekstpodstawowy"/>
        <w:ind w:left="0"/>
        <w:jc w:val="left"/>
        <w:rPr>
          <w:b/>
          <w:sz w:val="36"/>
        </w:rPr>
      </w:pPr>
    </w:p>
    <w:p w14:paraId="0FC158FA" w14:textId="05AE60FD" w:rsidR="00A71289" w:rsidRPr="006A40A3" w:rsidRDefault="002738C0" w:rsidP="006A40A3">
      <w:pPr>
        <w:pStyle w:val="Tekstpodstawowy"/>
        <w:ind w:left="0"/>
        <w:jc w:val="center"/>
        <w:rPr>
          <w:b/>
          <w:color w:val="FF0000"/>
          <w:sz w:val="26"/>
        </w:rPr>
      </w:pPr>
      <w:r w:rsidRPr="002738C0">
        <w:rPr>
          <w:b/>
          <w:sz w:val="26"/>
        </w:rPr>
        <w:t>postępowanie prowadzone jest w trybie przetargu nieograniczonego na podstawie art. 6a</w:t>
      </w:r>
      <w:r w:rsidR="006A40A3">
        <w:rPr>
          <w:b/>
          <w:sz w:val="26"/>
        </w:rPr>
        <w:t xml:space="preserve"> ustawy z dnia </w:t>
      </w:r>
      <w:r w:rsidR="006A40A3" w:rsidRPr="002738C0">
        <w:rPr>
          <w:b/>
          <w:sz w:val="26"/>
        </w:rPr>
        <w:t xml:space="preserve">29 stycznia 2004 r. Prawo zamówień </w:t>
      </w:r>
      <w:r w:rsidR="006A40A3" w:rsidRPr="00681FCD">
        <w:rPr>
          <w:b/>
          <w:color w:val="000000" w:themeColor="text1"/>
          <w:sz w:val="26"/>
        </w:rPr>
        <w:t xml:space="preserve">publicznych dla wartości zamówienia mniejszej, niż wynikająca z przepisów wydanych na podstawie art. 11 ust. 8 ustawy- </w:t>
      </w:r>
      <w:proofErr w:type="spellStart"/>
      <w:r w:rsidR="006A40A3" w:rsidRPr="00681FCD">
        <w:rPr>
          <w:b/>
          <w:color w:val="000000" w:themeColor="text1"/>
          <w:sz w:val="26"/>
        </w:rPr>
        <w:t>Pzp</w:t>
      </w:r>
      <w:proofErr w:type="spellEnd"/>
      <w:r w:rsidR="006A40A3" w:rsidRPr="00681FCD">
        <w:rPr>
          <w:b/>
          <w:color w:val="000000" w:themeColor="text1"/>
          <w:sz w:val="26"/>
        </w:rPr>
        <w:t xml:space="preserve"> i </w:t>
      </w:r>
      <w:r w:rsidRPr="00681FCD">
        <w:rPr>
          <w:b/>
          <w:color w:val="000000" w:themeColor="text1"/>
          <w:sz w:val="26"/>
        </w:rPr>
        <w:t xml:space="preserve"> </w:t>
      </w:r>
      <w:r w:rsidR="006A40A3" w:rsidRPr="00681FCD">
        <w:rPr>
          <w:b/>
          <w:color w:val="000000" w:themeColor="text1"/>
          <w:sz w:val="26"/>
        </w:rPr>
        <w:t xml:space="preserve">na podstawie </w:t>
      </w:r>
      <w:r w:rsidRPr="00681FCD">
        <w:rPr>
          <w:b/>
          <w:color w:val="000000" w:themeColor="text1"/>
          <w:sz w:val="26"/>
        </w:rPr>
        <w:t>art. 39</w:t>
      </w:r>
      <w:r w:rsidR="004B2B0C" w:rsidRPr="00681FCD">
        <w:rPr>
          <w:b/>
          <w:color w:val="000000" w:themeColor="text1"/>
          <w:sz w:val="26"/>
        </w:rPr>
        <w:t xml:space="preserve"> i następne ustawy</w:t>
      </w:r>
      <w:bookmarkStart w:id="0" w:name="_Hlk26303148"/>
      <w:r w:rsidR="006A40A3" w:rsidRPr="00681FCD">
        <w:rPr>
          <w:b/>
          <w:color w:val="000000" w:themeColor="text1"/>
          <w:sz w:val="26"/>
        </w:rPr>
        <w:t xml:space="preserve">- </w:t>
      </w:r>
      <w:proofErr w:type="spellStart"/>
      <w:r w:rsidR="006A40A3" w:rsidRPr="00681FCD">
        <w:rPr>
          <w:b/>
          <w:color w:val="000000" w:themeColor="text1"/>
          <w:sz w:val="26"/>
        </w:rPr>
        <w:t>Pzp</w:t>
      </w:r>
      <w:proofErr w:type="spellEnd"/>
      <w:r w:rsidR="006A40A3" w:rsidRPr="00681FCD">
        <w:rPr>
          <w:b/>
          <w:color w:val="000000" w:themeColor="text1"/>
          <w:sz w:val="26"/>
        </w:rPr>
        <w:t>.</w:t>
      </w:r>
    </w:p>
    <w:p w14:paraId="077F1DA7" w14:textId="77777777" w:rsidR="00A71289" w:rsidRPr="006A40A3" w:rsidRDefault="00A71289">
      <w:pPr>
        <w:pStyle w:val="Tekstpodstawowy"/>
        <w:ind w:left="0"/>
        <w:jc w:val="left"/>
        <w:rPr>
          <w:b/>
          <w:color w:val="FF0000"/>
          <w:sz w:val="26"/>
        </w:rPr>
      </w:pPr>
    </w:p>
    <w:bookmarkEnd w:id="0"/>
    <w:p w14:paraId="32A1574D" w14:textId="77777777" w:rsidR="00A71289" w:rsidRPr="006A40A3" w:rsidRDefault="00A71289">
      <w:pPr>
        <w:pStyle w:val="Tekstpodstawowy"/>
        <w:ind w:left="0"/>
        <w:jc w:val="left"/>
        <w:rPr>
          <w:b/>
          <w:color w:val="FF0000"/>
          <w:sz w:val="26"/>
        </w:rPr>
      </w:pPr>
    </w:p>
    <w:p w14:paraId="729EF152" w14:textId="77777777" w:rsidR="00A71289" w:rsidRDefault="00A71289">
      <w:pPr>
        <w:pStyle w:val="Tekstpodstawowy"/>
        <w:ind w:left="0"/>
        <w:jc w:val="left"/>
        <w:rPr>
          <w:b/>
          <w:sz w:val="26"/>
        </w:rPr>
      </w:pPr>
    </w:p>
    <w:p w14:paraId="569CDA83" w14:textId="77777777" w:rsidR="00A71289" w:rsidRDefault="00A71289">
      <w:pPr>
        <w:pStyle w:val="Tekstpodstawowy"/>
        <w:ind w:left="0"/>
        <w:jc w:val="left"/>
        <w:rPr>
          <w:b/>
          <w:sz w:val="26"/>
        </w:rPr>
      </w:pPr>
    </w:p>
    <w:p w14:paraId="5A77BA04" w14:textId="77777777" w:rsidR="00A71289" w:rsidRDefault="00A71289">
      <w:pPr>
        <w:pStyle w:val="Tekstpodstawowy"/>
        <w:ind w:left="0"/>
        <w:jc w:val="left"/>
        <w:rPr>
          <w:b/>
          <w:sz w:val="26"/>
        </w:rPr>
      </w:pPr>
    </w:p>
    <w:p w14:paraId="3E2810E8" w14:textId="734225AB" w:rsidR="00A71289" w:rsidRDefault="00E76103" w:rsidP="00E76103">
      <w:pPr>
        <w:pStyle w:val="Tekstpodstawowy"/>
        <w:ind w:left="0"/>
        <w:jc w:val="left"/>
        <w:rPr>
          <w:b/>
          <w:sz w:val="26"/>
        </w:rPr>
      </w:pPr>
      <w:r>
        <w:rPr>
          <w:b/>
          <w:sz w:val="26"/>
        </w:rPr>
        <w:t xml:space="preserve">                                                 </w:t>
      </w:r>
      <w:r>
        <w:rPr>
          <w:noProof/>
          <w:lang w:bidi="ar-SA"/>
        </w:rPr>
        <w:drawing>
          <wp:inline distT="0" distB="0" distL="0" distR="0" wp14:anchorId="15CFACCF" wp14:editId="4B4A0C12">
            <wp:extent cx="1209675" cy="1447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172" cy="1459166"/>
                    </a:xfrm>
                    <a:prstGeom prst="rect">
                      <a:avLst/>
                    </a:prstGeom>
                    <a:noFill/>
                    <a:ln>
                      <a:noFill/>
                    </a:ln>
                  </pic:spPr>
                </pic:pic>
              </a:graphicData>
            </a:graphic>
          </wp:inline>
        </w:drawing>
      </w:r>
    </w:p>
    <w:p w14:paraId="221D6BE0" w14:textId="77777777" w:rsidR="00A71289" w:rsidRDefault="00A71289">
      <w:pPr>
        <w:pStyle w:val="Tekstpodstawowy"/>
        <w:ind w:left="0"/>
        <w:jc w:val="left"/>
        <w:rPr>
          <w:b/>
          <w:sz w:val="26"/>
        </w:rPr>
      </w:pPr>
    </w:p>
    <w:p w14:paraId="5DC030D0" w14:textId="77777777" w:rsidR="00A71289" w:rsidRDefault="00A71289">
      <w:pPr>
        <w:pStyle w:val="Tekstpodstawowy"/>
        <w:ind w:left="0"/>
        <w:jc w:val="left"/>
        <w:rPr>
          <w:b/>
          <w:sz w:val="26"/>
        </w:rPr>
      </w:pPr>
    </w:p>
    <w:p w14:paraId="311D7D7F" w14:textId="77777777" w:rsidR="00A71289" w:rsidRDefault="00A71289">
      <w:pPr>
        <w:pStyle w:val="Tekstpodstawowy"/>
        <w:ind w:left="0"/>
        <w:jc w:val="left"/>
        <w:rPr>
          <w:b/>
          <w:sz w:val="26"/>
        </w:rPr>
      </w:pPr>
    </w:p>
    <w:p w14:paraId="5364341F" w14:textId="77777777" w:rsidR="00A71289" w:rsidRDefault="00A71289">
      <w:pPr>
        <w:pStyle w:val="Tekstpodstawowy"/>
        <w:ind w:left="0"/>
        <w:jc w:val="left"/>
        <w:rPr>
          <w:b/>
          <w:sz w:val="26"/>
        </w:rPr>
      </w:pPr>
    </w:p>
    <w:p w14:paraId="463071F0" w14:textId="77777777" w:rsidR="00A71289" w:rsidRDefault="00A71289">
      <w:pPr>
        <w:pStyle w:val="Tekstpodstawowy"/>
        <w:ind w:left="0"/>
        <w:jc w:val="left"/>
        <w:rPr>
          <w:b/>
          <w:sz w:val="26"/>
        </w:rPr>
      </w:pPr>
    </w:p>
    <w:p w14:paraId="4B8FD483" w14:textId="77777777" w:rsidR="00A71289" w:rsidRDefault="00A71289">
      <w:pPr>
        <w:pStyle w:val="Tekstpodstawowy"/>
        <w:spacing w:before="3"/>
        <w:ind w:left="0"/>
        <w:jc w:val="left"/>
        <w:rPr>
          <w:b/>
          <w:sz w:val="26"/>
        </w:rPr>
      </w:pPr>
    </w:p>
    <w:p w14:paraId="67D874A3" w14:textId="0E20DB02" w:rsidR="00A71289" w:rsidRDefault="00C56953" w:rsidP="00A93C4B">
      <w:pPr>
        <w:tabs>
          <w:tab w:val="left" w:pos="5093"/>
        </w:tabs>
        <w:spacing w:before="1" w:line="252" w:lineRule="exact"/>
        <w:rPr>
          <w:b/>
        </w:rPr>
      </w:pPr>
      <w:r>
        <w:rPr>
          <w:b/>
          <w:u w:val="thick"/>
        </w:rPr>
        <w:t>Zamawiający:</w:t>
      </w:r>
      <w:r w:rsidR="00A93C4B">
        <w:rPr>
          <w:b/>
          <w:u w:val="thick"/>
        </w:rPr>
        <w:t xml:space="preserve"> </w:t>
      </w:r>
      <w:r>
        <w:rPr>
          <w:b/>
        </w:rPr>
        <w:t>Gmina</w:t>
      </w:r>
      <w:r>
        <w:rPr>
          <w:b/>
          <w:spacing w:val="-4"/>
        </w:rPr>
        <w:t xml:space="preserve"> </w:t>
      </w:r>
      <w:r w:rsidR="00A93C4B">
        <w:rPr>
          <w:b/>
        </w:rPr>
        <w:t>i Miasto Wyszogród</w:t>
      </w:r>
    </w:p>
    <w:p w14:paraId="5B390611" w14:textId="01AB1713" w:rsidR="00A93C4B" w:rsidRDefault="00A93C4B" w:rsidP="00A93C4B">
      <w:pPr>
        <w:ind w:right="2487"/>
        <w:rPr>
          <w:b/>
        </w:rPr>
      </w:pPr>
      <w:r>
        <w:rPr>
          <w:b/>
        </w:rPr>
        <w:t xml:space="preserve">                        </w:t>
      </w:r>
      <w:r w:rsidR="00C56953">
        <w:rPr>
          <w:b/>
        </w:rPr>
        <w:t>ul.</w:t>
      </w:r>
      <w:r>
        <w:rPr>
          <w:b/>
        </w:rPr>
        <w:t xml:space="preserve"> Rębowska 37</w:t>
      </w:r>
    </w:p>
    <w:p w14:paraId="75FF8341" w14:textId="1DEDA991" w:rsidR="00A71289" w:rsidRDefault="00A93C4B" w:rsidP="00A93C4B">
      <w:pPr>
        <w:ind w:right="2487"/>
        <w:rPr>
          <w:b/>
        </w:rPr>
      </w:pPr>
      <w:r>
        <w:rPr>
          <w:b/>
        </w:rPr>
        <w:t xml:space="preserve">                        </w:t>
      </w:r>
      <w:r w:rsidR="00C56953">
        <w:rPr>
          <w:b/>
        </w:rPr>
        <w:t>09</w:t>
      </w:r>
      <w:r>
        <w:rPr>
          <w:b/>
        </w:rPr>
        <w:t>-450 Wyszogród</w:t>
      </w:r>
    </w:p>
    <w:p w14:paraId="665B3FFC" w14:textId="77777777" w:rsidR="00A71289" w:rsidRDefault="00A71289">
      <w:pPr>
        <w:pStyle w:val="Tekstpodstawowy"/>
        <w:spacing w:before="10"/>
        <w:ind w:left="0"/>
        <w:jc w:val="left"/>
        <w:rPr>
          <w:b/>
          <w:sz w:val="21"/>
        </w:rPr>
      </w:pPr>
    </w:p>
    <w:p w14:paraId="55B28BA0" w14:textId="31DBE1D0" w:rsidR="00A71289" w:rsidRDefault="00C56953" w:rsidP="00C702B7">
      <w:pPr>
        <w:spacing w:before="1"/>
        <w:rPr>
          <w:b/>
        </w:rPr>
      </w:pPr>
      <w:r>
        <w:rPr>
          <w:b/>
        </w:rPr>
        <w:t>tel. 24 267-</w:t>
      </w:r>
      <w:r w:rsidR="00FE5661">
        <w:rPr>
          <w:b/>
        </w:rPr>
        <w:t>26</w:t>
      </w:r>
      <w:r>
        <w:rPr>
          <w:b/>
        </w:rPr>
        <w:t>-</w:t>
      </w:r>
      <w:r w:rsidR="00C702B7">
        <w:rPr>
          <w:b/>
        </w:rPr>
        <w:t>0</w:t>
      </w:r>
      <w:r>
        <w:rPr>
          <w:b/>
        </w:rPr>
        <w:t xml:space="preserve">0; </w:t>
      </w:r>
    </w:p>
    <w:p w14:paraId="3379A2D0" w14:textId="5C67E266" w:rsidR="00E2660B" w:rsidRDefault="00C56953" w:rsidP="00E2660B">
      <w:pPr>
        <w:spacing w:before="1"/>
        <w:rPr>
          <w:b/>
        </w:rPr>
      </w:pPr>
      <w:r>
        <w:rPr>
          <w:b/>
        </w:rPr>
        <w:t>fax.: 24 26</w:t>
      </w:r>
      <w:r w:rsidR="00C702B7">
        <w:rPr>
          <w:b/>
        </w:rPr>
        <w:t>7</w:t>
      </w:r>
      <w:r>
        <w:rPr>
          <w:b/>
        </w:rPr>
        <w:t>-</w:t>
      </w:r>
      <w:r w:rsidR="00C702B7">
        <w:rPr>
          <w:b/>
        </w:rPr>
        <w:t>26</w:t>
      </w:r>
      <w:r>
        <w:rPr>
          <w:b/>
        </w:rPr>
        <w:t>-</w:t>
      </w:r>
      <w:r w:rsidR="00C702B7">
        <w:rPr>
          <w:b/>
        </w:rPr>
        <w:t>01</w:t>
      </w:r>
    </w:p>
    <w:p w14:paraId="557AB05C" w14:textId="77777777" w:rsidR="00A71289" w:rsidRDefault="00A71289">
      <w:pPr>
        <w:pStyle w:val="Tekstpodstawowy"/>
        <w:ind w:left="0"/>
        <w:jc w:val="left"/>
        <w:rPr>
          <w:b/>
        </w:rPr>
      </w:pPr>
    </w:p>
    <w:p w14:paraId="5ECC9C67" w14:textId="77777777" w:rsidR="00A71289" w:rsidRDefault="00A71289">
      <w:pPr>
        <w:pStyle w:val="Tekstpodstawowy"/>
        <w:ind w:left="0"/>
        <w:jc w:val="left"/>
        <w:rPr>
          <w:b/>
        </w:rPr>
      </w:pPr>
    </w:p>
    <w:p w14:paraId="6A98F33B" w14:textId="77777777" w:rsidR="00A71289" w:rsidRDefault="00A71289">
      <w:pPr>
        <w:pStyle w:val="Tekstpodstawowy"/>
        <w:ind w:left="0"/>
        <w:jc w:val="left"/>
        <w:rPr>
          <w:b/>
        </w:rPr>
      </w:pPr>
    </w:p>
    <w:p w14:paraId="08B81A25" w14:textId="77777777" w:rsidR="00A71289" w:rsidRDefault="00A71289">
      <w:pPr>
        <w:pStyle w:val="Tekstpodstawowy"/>
        <w:ind w:left="0"/>
        <w:jc w:val="left"/>
        <w:rPr>
          <w:b/>
        </w:rPr>
      </w:pPr>
    </w:p>
    <w:p w14:paraId="19CFACA6" w14:textId="77777777" w:rsidR="00A71289" w:rsidRDefault="00A71289">
      <w:pPr>
        <w:pStyle w:val="Tekstpodstawowy"/>
        <w:spacing w:before="7"/>
        <w:ind w:left="0"/>
        <w:jc w:val="left"/>
        <w:rPr>
          <w:b/>
          <w:sz w:val="19"/>
        </w:rPr>
      </w:pPr>
    </w:p>
    <w:p w14:paraId="4F1F206A" w14:textId="41A6F991" w:rsidR="00A71289" w:rsidRDefault="00C702B7">
      <w:pPr>
        <w:ind w:left="170" w:right="170"/>
        <w:jc w:val="center"/>
        <w:rPr>
          <w:b/>
        </w:rPr>
      </w:pPr>
      <w:r>
        <w:rPr>
          <w:b/>
        </w:rPr>
        <w:t xml:space="preserve">Wyszogród </w:t>
      </w:r>
      <w:r w:rsidR="00C56953">
        <w:rPr>
          <w:b/>
        </w:rPr>
        <w:t xml:space="preserve">, </w:t>
      </w:r>
      <w:r w:rsidR="00681FCD" w:rsidRPr="00681FCD">
        <w:rPr>
          <w:b/>
          <w:color w:val="000000" w:themeColor="text1"/>
        </w:rPr>
        <w:t xml:space="preserve">GRUDZIEŃ </w:t>
      </w:r>
      <w:r w:rsidR="00C56953">
        <w:rPr>
          <w:b/>
        </w:rPr>
        <w:t>2019</w:t>
      </w:r>
      <w:r>
        <w:rPr>
          <w:b/>
        </w:rPr>
        <w:t xml:space="preserve"> r</w:t>
      </w:r>
      <w:r w:rsidR="00C56953">
        <w:rPr>
          <w:b/>
        </w:rPr>
        <w:t>.</w:t>
      </w:r>
    </w:p>
    <w:p w14:paraId="782B609D" w14:textId="77777777" w:rsidR="00A71289" w:rsidRDefault="00A71289">
      <w:pPr>
        <w:jc w:val="center"/>
        <w:sectPr w:rsidR="00A71289" w:rsidSect="00E2660B">
          <w:footerReference w:type="default" r:id="rId10"/>
          <w:type w:val="continuous"/>
          <w:pgSz w:w="11910" w:h="16840"/>
          <w:pgMar w:top="1417" w:right="1417" w:bottom="1417" w:left="1417" w:header="708" w:footer="708" w:gutter="0"/>
          <w:cols w:space="708"/>
          <w:docGrid w:linePitch="299"/>
        </w:sectPr>
      </w:pPr>
    </w:p>
    <w:p w14:paraId="33266CA2" w14:textId="77777777" w:rsidR="00A71289" w:rsidRDefault="00A71289">
      <w:pPr>
        <w:pStyle w:val="Tekstpodstawowy"/>
        <w:ind w:left="0"/>
        <w:jc w:val="left"/>
        <w:rPr>
          <w:b/>
          <w:sz w:val="26"/>
        </w:rPr>
      </w:pPr>
    </w:p>
    <w:p w14:paraId="64225798" w14:textId="77777777" w:rsidR="00A71289" w:rsidRDefault="00A71289">
      <w:pPr>
        <w:pStyle w:val="Tekstpodstawowy"/>
        <w:spacing w:before="4"/>
        <w:ind w:left="0"/>
        <w:jc w:val="left"/>
        <w:rPr>
          <w:b/>
          <w:sz w:val="28"/>
        </w:rPr>
      </w:pPr>
    </w:p>
    <w:p w14:paraId="2B30AE0D" w14:textId="77777777" w:rsidR="00E2660B" w:rsidRDefault="00E2660B" w:rsidP="00E2660B">
      <w:pPr>
        <w:spacing w:before="73"/>
        <w:ind w:left="95" w:right="-6"/>
        <w:jc w:val="center"/>
        <w:rPr>
          <w:b/>
          <w:sz w:val="24"/>
        </w:rPr>
      </w:pPr>
      <w:r>
        <w:rPr>
          <w:b/>
          <w:color w:val="000009"/>
          <w:sz w:val="24"/>
        </w:rPr>
        <w:t>ROZDZIAŁ I</w:t>
      </w:r>
    </w:p>
    <w:p w14:paraId="0591F621" w14:textId="77777777" w:rsidR="00E2660B" w:rsidRDefault="00E2660B" w:rsidP="00E2660B">
      <w:pPr>
        <w:ind w:left="95" w:right="-6"/>
        <w:jc w:val="center"/>
        <w:rPr>
          <w:b/>
          <w:sz w:val="24"/>
        </w:rPr>
      </w:pPr>
      <w:r>
        <w:rPr>
          <w:b/>
          <w:color w:val="000009"/>
          <w:sz w:val="24"/>
        </w:rPr>
        <w:t>NAZWA I ADRES ZAMAWIAJĄCEGO</w:t>
      </w:r>
    </w:p>
    <w:p w14:paraId="6D0C858B" w14:textId="77777777" w:rsidR="00E2660B" w:rsidRDefault="00E2660B">
      <w:pPr>
        <w:pStyle w:val="Nagwek1"/>
        <w:ind w:left="136" w:right="265"/>
        <w:jc w:val="left"/>
      </w:pPr>
    </w:p>
    <w:p w14:paraId="119C1079" w14:textId="77777777" w:rsidR="00E2660B" w:rsidRDefault="00E2660B">
      <w:pPr>
        <w:pStyle w:val="Nagwek1"/>
        <w:ind w:left="136" w:right="265"/>
        <w:jc w:val="left"/>
      </w:pPr>
    </w:p>
    <w:p w14:paraId="487674E8" w14:textId="146C1631" w:rsidR="00C702B7" w:rsidRDefault="00C56953">
      <w:pPr>
        <w:pStyle w:val="Nagwek1"/>
        <w:ind w:left="136" w:right="265"/>
        <w:jc w:val="left"/>
      </w:pPr>
      <w:r>
        <w:t xml:space="preserve">Gmina </w:t>
      </w:r>
      <w:r w:rsidR="00C702B7">
        <w:t>i Miasto Wyszogród</w:t>
      </w:r>
    </w:p>
    <w:p w14:paraId="6063F4BA" w14:textId="77777777" w:rsidR="00C702B7" w:rsidRDefault="00C56953" w:rsidP="00C702B7">
      <w:pPr>
        <w:pStyle w:val="Nagwek1"/>
        <w:ind w:left="136" w:right="-1644"/>
        <w:jc w:val="left"/>
      </w:pPr>
      <w:r>
        <w:t xml:space="preserve"> ul. </w:t>
      </w:r>
      <w:r w:rsidR="00C702B7">
        <w:t>Rębowska 37</w:t>
      </w:r>
      <w:r>
        <w:t xml:space="preserve"> </w:t>
      </w:r>
    </w:p>
    <w:p w14:paraId="14874CC5" w14:textId="5F692958" w:rsidR="00A71289" w:rsidRPr="002738C0" w:rsidRDefault="00C56953" w:rsidP="00C702B7">
      <w:pPr>
        <w:pStyle w:val="Nagwek1"/>
        <w:ind w:left="136" w:right="-1644"/>
        <w:jc w:val="left"/>
        <w:rPr>
          <w:lang w:val="en-US"/>
        </w:rPr>
      </w:pPr>
      <w:r w:rsidRPr="002738C0">
        <w:rPr>
          <w:lang w:val="en-US"/>
        </w:rPr>
        <w:t>09-4</w:t>
      </w:r>
      <w:r w:rsidR="00C702B7" w:rsidRPr="002738C0">
        <w:rPr>
          <w:lang w:val="en-US"/>
        </w:rPr>
        <w:t xml:space="preserve">50 </w:t>
      </w:r>
      <w:proofErr w:type="spellStart"/>
      <w:r w:rsidR="00C702B7" w:rsidRPr="002738C0">
        <w:rPr>
          <w:lang w:val="en-US"/>
        </w:rPr>
        <w:t>Wyszogród</w:t>
      </w:r>
      <w:proofErr w:type="spellEnd"/>
    </w:p>
    <w:p w14:paraId="2598E049" w14:textId="23FAB375" w:rsidR="00A71289" w:rsidRPr="002738C0" w:rsidRDefault="00C56953">
      <w:pPr>
        <w:spacing w:before="1"/>
        <w:ind w:left="136"/>
        <w:rPr>
          <w:b/>
          <w:sz w:val="24"/>
          <w:lang w:val="en-US"/>
        </w:rPr>
      </w:pPr>
      <w:r w:rsidRPr="002738C0">
        <w:rPr>
          <w:b/>
          <w:sz w:val="24"/>
          <w:lang w:val="en-US"/>
        </w:rPr>
        <w:t xml:space="preserve">REGON </w:t>
      </w:r>
      <w:r w:rsidR="00C702B7" w:rsidRPr="002738C0">
        <w:rPr>
          <w:b/>
          <w:sz w:val="24"/>
          <w:lang w:val="en-US"/>
        </w:rPr>
        <w:t>611015508</w:t>
      </w:r>
    </w:p>
    <w:p w14:paraId="74E10544" w14:textId="4E20C85B" w:rsidR="00A71289" w:rsidRPr="00E2660B" w:rsidRDefault="00C56953">
      <w:pPr>
        <w:ind w:left="136"/>
        <w:rPr>
          <w:b/>
          <w:sz w:val="24"/>
          <w:lang w:val="en-US"/>
        </w:rPr>
      </w:pPr>
      <w:r w:rsidRPr="00E2660B">
        <w:rPr>
          <w:b/>
          <w:sz w:val="24"/>
          <w:lang w:val="en-US"/>
        </w:rPr>
        <w:t xml:space="preserve">NIP 774 </w:t>
      </w:r>
      <w:r w:rsidR="00C702B7" w:rsidRPr="00E2660B">
        <w:rPr>
          <w:b/>
          <w:sz w:val="24"/>
          <w:lang w:val="en-US"/>
        </w:rPr>
        <w:t>32 11</w:t>
      </w:r>
      <w:r w:rsidR="00E2660B" w:rsidRPr="00E2660B">
        <w:rPr>
          <w:b/>
          <w:sz w:val="24"/>
          <w:lang w:val="en-US"/>
        </w:rPr>
        <w:t> </w:t>
      </w:r>
      <w:r w:rsidR="00C702B7" w:rsidRPr="00E2660B">
        <w:rPr>
          <w:b/>
          <w:sz w:val="24"/>
          <w:lang w:val="en-US"/>
        </w:rPr>
        <w:t>407</w:t>
      </w:r>
    </w:p>
    <w:p w14:paraId="132D31D8" w14:textId="5AB31A1B" w:rsidR="00E2660B" w:rsidRPr="00E2660B" w:rsidRDefault="00E2660B">
      <w:pPr>
        <w:ind w:left="136"/>
        <w:rPr>
          <w:b/>
          <w:sz w:val="24"/>
          <w:lang w:val="en-US"/>
        </w:rPr>
      </w:pPr>
    </w:p>
    <w:p w14:paraId="4CB8C334" w14:textId="5940B4AA" w:rsidR="00E2660B" w:rsidRPr="00A93C4B" w:rsidRDefault="00E2660B" w:rsidP="00E2660B">
      <w:pPr>
        <w:ind w:left="136" w:right="-6"/>
        <w:rPr>
          <w:b/>
          <w:sz w:val="24"/>
          <w:lang w:val="en-US"/>
        </w:rPr>
      </w:pPr>
      <w:r w:rsidRPr="00A93C4B">
        <w:rPr>
          <w:b/>
          <w:sz w:val="24"/>
          <w:lang w:val="en-US"/>
        </w:rPr>
        <w:t>tel.- 24 267-</w:t>
      </w:r>
      <w:r>
        <w:rPr>
          <w:b/>
          <w:sz w:val="24"/>
          <w:lang w:val="en-US"/>
        </w:rPr>
        <w:t>26</w:t>
      </w:r>
      <w:r w:rsidRPr="00A93C4B">
        <w:rPr>
          <w:b/>
          <w:sz w:val="24"/>
          <w:lang w:val="en-US"/>
        </w:rPr>
        <w:t>-</w:t>
      </w:r>
      <w:r>
        <w:rPr>
          <w:b/>
          <w:sz w:val="24"/>
          <w:lang w:val="en-US"/>
        </w:rPr>
        <w:t>0</w:t>
      </w:r>
      <w:r w:rsidRPr="00A93C4B">
        <w:rPr>
          <w:b/>
          <w:sz w:val="24"/>
          <w:lang w:val="en-US"/>
        </w:rPr>
        <w:t xml:space="preserve">0; </w:t>
      </w:r>
    </w:p>
    <w:p w14:paraId="672586E4" w14:textId="77777777" w:rsidR="00E2660B" w:rsidRPr="00A93C4B" w:rsidRDefault="00E2660B" w:rsidP="00E2660B">
      <w:pPr>
        <w:ind w:left="136" w:right="-6"/>
        <w:rPr>
          <w:b/>
          <w:sz w:val="24"/>
          <w:lang w:val="en-US"/>
        </w:rPr>
      </w:pPr>
      <w:r w:rsidRPr="00A93C4B">
        <w:rPr>
          <w:b/>
          <w:sz w:val="24"/>
          <w:lang w:val="en-US"/>
        </w:rPr>
        <w:t>fax.: 24 26</w:t>
      </w:r>
      <w:r>
        <w:rPr>
          <w:b/>
          <w:sz w:val="24"/>
          <w:lang w:val="en-US"/>
        </w:rPr>
        <w:t>7</w:t>
      </w:r>
      <w:r w:rsidRPr="00A93C4B">
        <w:rPr>
          <w:b/>
          <w:sz w:val="24"/>
          <w:lang w:val="en-US"/>
        </w:rPr>
        <w:t>-</w:t>
      </w:r>
      <w:r>
        <w:rPr>
          <w:b/>
          <w:sz w:val="24"/>
          <w:lang w:val="en-US"/>
        </w:rPr>
        <w:t>26</w:t>
      </w:r>
      <w:r w:rsidRPr="00A93C4B">
        <w:rPr>
          <w:b/>
          <w:sz w:val="24"/>
          <w:lang w:val="en-US"/>
        </w:rPr>
        <w:t>-</w:t>
      </w:r>
      <w:r>
        <w:rPr>
          <w:b/>
          <w:sz w:val="24"/>
          <w:lang w:val="en-US"/>
        </w:rPr>
        <w:t>01</w:t>
      </w:r>
    </w:p>
    <w:p w14:paraId="25B4D356" w14:textId="77777777" w:rsidR="00E2660B" w:rsidRPr="00C702B7" w:rsidRDefault="00E2660B" w:rsidP="00E2660B">
      <w:pPr>
        <w:ind w:left="136" w:right="-6"/>
        <w:rPr>
          <w:b/>
          <w:sz w:val="24"/>
          <w:lang w:val="en-US"/>
        </w:rPr>
      </w:pPr>
      <w:r w:rsidRPr="00C702B7">
        <w:rPr>
          <w:b/>
          <w:sz w:val="24"/>
          <w:lang w:val="en-US"/>
        </w:rPr>
        <w:t xml:space="preserve">e-mail:, </w:t>
      </w:r>
      <w:r w:rsidRPr="00C702B7">
        <w:rPr>
          <w:color w:val="4BACC6" w:themeColor="accent5"/>
          <w:lang w:val="en-US"/>
        </w:rPr>
        <w:t>ugim@wyszogrod.pl</w:t>
      </w:r>
    </w:p>
    <w:p w14:paraId="251C6369" w14:textId="77777777" w:rsidR="00E2660B" w:rsidRDefault="00E2660B" w:rsidP="00E2660B">
      <w:pPr>
        <w:ind w:left="136" w:right="-6"/>
        <w:jc w:val="both"/>
        <w:rPr>
          <w:b/>
          <w:sz w:val="24"/>
        </w:rPr>
      </w:pPr>
      <w:r>
        <w:rPr>
          <w:b/>
          <w:sz w:val="24"/>
        </w:rPr>
        <w:t>godziny pracy Urzędu: poniedziałek, wtorek, czwartek, piątek  – 7.30 - 15.30, środa  – 9.00 - 17.00</w:t>
      </w:r>
    </w:p>
    <w:p w14:paraId="4D1E6C77" w14:textId="77777777" w:rsidR="00E2660B" w:rsidRDefault="00E2660B" w:rsidP="00E2660B">
      <w:pPr>
        <w:ind w:left="136" w:right="-6"/>
        <w:jc w:val="both"/>
        <w:rPr>
          <w:b/>
          <w:sz w:val="24"/>
        </w:rPr>
      </w:pPr>
      <w:r>
        <w:rPr>
          <w:b/>
          <w:sz w:val="24"/>
        </w:rPr>
        <w:t xml:space="preserve"> Nr konta bankowego: VISTULA BANK SPÓŁDZIELCZY nr </w:t>
      </w:r>
      <w:bookmarkStart w:id="1" w:name="_Hlk25669093"/>
      <w:r>
        <w:rPr>
          <w:b/>
          <w:sz w:val="24"/>
        </w:rPr>
        <w:t>65 9011 0005 0000 0101 2000 0010</w:t>
      </w:r>
      <w:bookmarkEnd w:id="1"/>
      <w:r>
        <w:rPr>
          <w:b/>
          <w:sz w:val="24"/>
        </w:rPr>
        <w:t>.</w:t>
      </w:r>
    </w:p>
    <w:p w14:paraId="23FD6FDA" w14:textId="5B6DCBF1" w:rsidR="00E2660B" w:rsidRDefault="00E2660B">
      <w:pPr>
        <w:ind w:left="136"/>
        <w:rPr>
          <w:b/>
          <w:sz w:val="24"/>
        </w:rPr>
      </w:pPr>
    </w:p>
    <w:p w14:paraId="744EB159" w14:textId="77777777" w:rsidR="00A71289" w:rsidRDefault="00C56953">
      <w:pPr>
        <w:spacing w:before="1"/>
        <w:ind w:left="169" w:right="173"/>
        <w:jc w:val="center"/>
        <w:rPr>
          <w:b/>
          <w:sz w:val="24"/>
        </w:rPr>
      </w:pPr>
      <w:r>
        <w:rPr>
          <w:b/>
          <w:color w:val="000009"/>
          <w:sz w:val="24"/>
        </w:rPr>
        <w:t>ROZDZIAŁ II</w:t>
      </w:r>
    </w:p>
    <w:p w14:paraId="09F68E42" w14:textId="3B3F3304" w:rsidR="00A71289" w:rsidRDefault="00C56953">
      <w:pPr>
        <w:ind w:left="2781"/>
        <w:rPr>
          <w:b/>
          <w:color w:val="000009"/>
          <w:sz w:val="24"/>
        </w:rPr>
      </w:pPr>
      <w:r>
        <w:rPr>
          <w:b/>
          <w:color w:val="000009"/>
          <w:sz w:val="24"/>
        </w:rPr>
        <w:t>TRYB UDZIELENIA ZAMÓWIENIA</w:t>
      </w:r>
    </w:p>
    <w:p w14:paraId="0294E624" w14:textId="77777777" w:rsidR="007803E4" w:rsidRDefault="007803E4">
      <w:pPr>
        <w:ind w:left="2781"/>
        <w:rPr>
          <w:b/>
          <w:sz w:val="24"/>
        </w:rPr>
      </w:pPr>
    </w:p>
    <w:p w14:paraId="6C30DE19" w14:textId="77777777" w:rsidR="002E49E5" w:rsidRPr="006A40A3" w:rsidRDefault="002E49E5" w:rsidP="002E49E5">
      <w:pPr>
        <w:pStyle w:val="Tekstpodstawowy"/>
        <w:ind w:left="0"/>
        <w:jc w:val="left"/>
        <w:rPr>
          <w:b/>
          <w:color w:val="FF0000"/>
          <w:sz w:val="26"/>
        </w:rPr>
      </w:pPr>
      <w:bookmarkStart w:id="2" w:name="_Hlk26303335"/>
    </w:p>
    <w:bookmarkEnd w:id="2"/>
    <w:p w14:paraId="6D082B1E" w14:textId="147C7749" w:rsidR="002E49E5" w:rsidRPr="002E49E5" w:rsidRDefault="002E49E5" w:rsidP="00681FCD">
      <w:pPr>
        <w:pStyle w:val="Tekstpodstawowy"/>
        <w:numPr>
          <w:ilvl w:val="0"/>
          <w:numId w:val="30"/>
        </w:numPr>
        <w:spacing w:line="360" w:lineRule="auto"/>
        <w:rPr>
          <w:bCs/>
          <w:color w:val="FF0000"/>
        </w:rPr>
      </w:pPr>
      <w:r w:rsidRPr="002E49E5">
        <w:rPr>
          <w:bCs/>
        </w:rPr>
        <w:t>Niniejsze postępowanie prowadzone jest w trybie przetargu nieograniczonego na podstawie art. 6a ustawy z dnia 29 stycznia 2004 r. Prawo zamówień publicznych</w:t>
      </w:r>
      <w:r>
        <w:rPr>
          <w:bCs/>
        </w:rPr>
        <w:t xml:space="preserve"> </w:t>
      </w:r>
      <w:r w:rsidRPr="00681FCD">
        <w:rPr>
          <w:bCs/>
          <w:color w:val="000000" w:themeColor="text1"/>
        </w:rPr>
        <w:t xml:space="preserve">dla wartości zamówienia mniejszej, niż wynikająca z przepisów wydanych na podstawie art. 11 ust. 8 ustawy- </w:t>
      </w:r>
      <w:proofErr w:type="spellStart"/>
      <w:r w:rsidRPr="00681FCD">
        <w:rPr>
          <w:bCs/>
          <w:color w:val="000000" w:themeColor="text1"/>
        </w:rPr>
        <w:t>Pzp</w:t>
      </w:r>
      <w:proofErr w:type="spellEnd"/>
      <w:r w:rsidRPr="00681FCD">
        <w:rPr>
          <w:bCs/>
          <w:color w:val="000000" w:themeColor="text1"/>
        </w:rPr>
        <w:t xml:space="preserve"> i  na podstawie art. 39 i następne ustawy- </w:t>
      </w:r>
      <w:proofErr w:type="spellStart"/>
      <w:r w:rsidRPr="00681FCD">
        <w:rPr>
          <w:bCs/>
          <w:color w:val="000000" w:themeColor="text1"/>
        </w:rPr>
        <w:t>Pzp</w:t>
      </w:r>
      <w:proofErr w:type="spellEnd"/>
      <w:r w:rsidRPr="00681FCD">
        <w:rPr>
          <w:bCs/>
          <w:color w:val="000000" w:themeColor="text1"/>
        </w:rPr>
        <w:t>.</w:t>
      </w:r>
    </w:p>
    <w:p w14:paraId="2ED17A74" w14:textId="08B8A87C" w:rsidR="007803E4" w:rsidRPr="002E49E5" w:rsidRDefault="007803E4" w:rsidP="00681FCD">
      <w:pPr>
        <w:pStyle w:val="Tekstpodstawowy"/>
        <w:numPr>
          <w:ilvl w:val="0"/>
          <w:numId w:val="30"/>
        </w:numPr>
        <w:spacing w:line="360" w:lineRule="auto"/>
        <w:rPr>
          <w:b/>
          <w:color w:val="FF0000"/>
          <w:sz w:val="26"/>
        </w:rPr>
      </w:pPr>
      <w:r w:rsidRPr="002E49E5">
        <w:rPr>
          <w:bCs/>
        </w:rPr>
        <w:t>W postępowaniu mają zastosowanie przepisy ustawy oraz aktów wykonawczych wydanych na jej podstawie. W zakresie nieuregulowanym przez ww. akty prawne stosuje się przepisy ustaw)' z dnia 23 kwietnia 1964 r. - Kodeks cywilny (t. j. Dz. U. z 2018 r. poz. 1025 z późn. zm.).</w:t>
      </w:r>
    </w:p>
    <w:p w14:paraId="1EFFC435" w14:textId="77777777" w:rsidR="00CC5E6A" w:rsidRDefault="00E26E84" w:rsidP="00681FCD">
      <w:pPr>
        <w:pStyle w:val="Akapitzlist"/>
        <w:numPr>
          <w:ilvl w:val="0"/>
          <w:numId w:val="30"/>
        </w:numPr>
        <w:spacing w:line="360" w:lineRule="auto"/>
        <w:ind w:left="413" w:hanging="266"/>
        <w:rPr>
          <w:bCs/>
          <w:sz w:val="24"/>
        </w:rPr>
      </w:pPr>
      <w:r w:rsidRPr="00E26E84">
        <w:rPr>
          <w:bCs/>
          <w:sz w:val="24"/>
        </w:rPr>
        <w:t>Zamawiający zgodnie z art. 24aa ust. 1 ustawy „</w:t>
      </w:r>
      <w:proofErr w:type="spellStart"/>
      <w:r w:rsidRPr="00E26E84">
        <w:rPr>
          <w:bCs/>
          <w:sz w:val="24"/>
        </w:rPr>
        <w:t>Pzp</w:t>
      </w:r>
      <w:proofErr w:type="spellEnd"/>
      <w:r w:rsidRPr="00E26E84">
        <w:rPr>
          <w:bCs/>
          <w:sz w:val="24"/>
        </w:rPr>
        <w:t>” najpierw dokona oceny ofert, a następnie zbada, czy Wykonawca, którego oferta została oceniona jako najkorzystniejsza, nie podlega wykluczeniu oraz spełnia warunki udziału w niniejszym postępowaniu.</w:t>
      </w:r>
    </w:p>
    <w:p w14:paraId="3349E595" w14:textId="11FC149A" w:rsidR="00A71289" w:rsidRPr="00CC5E6A" w:rsidRDefault="00C56953" w:rsidP="00681FCD">
      <w:pPr>
        <w:pStyle w:val="Akapitzlist"/>
        <w:numPr>
          <w:ilvl w:val="0"/>
          <w:numId w:val="30"/>
        </w:numPr>
        <w:spacing w:line="360" w:lineRule="auto"/>
        <w:ind w:left="413" w:hanging="266"/>
        <w:rPr>
          <w:b/>
          <w:bCs/>
          <w:sz w:val="24"/>
        </w:rPr>
      </w:pPr>
      <w:r w:rsidRPr="00CC5E6A">
        <w:rPr>
          <w:b/>
          <w:bCs/>
        </w:rPr>
        <w:t xml:space="preserve">Znak sprawy: </w:t>
      </w:r>
      <w:r w:rsidR="00CA2FF1" w:rsidRPr="00CC5E6A">
        <w:rPr>
          <w:b/>
          <w:bCs/>
          <w:color w:val="000009"/>
        </w:rPr>
        <w:t>UGiM</w:t>
      </w:r>
      <w:r w:rsidRPr="00CC5E6A">
        <w:rPr>
          <w:b/>
          <w:bCs/>
          <w:color w:val="000009"/>
        </w:rPr>
        <w:t>.271.19.2019</w:t>
      </w:r>
    </w:p>
    <w:p w14:paraId="66D9BD9B" w14:textId="77777777" w:rsidR="00675BBC" w:rsidRDefault="00675BBC">
      <w:pPr>
        <w:spacing w:before="135"/>
        <w:ind w:left="169" w:right="173"/>
        <w:jc w:val="center"/>
        <w:rPr>
          <w:b/>
          <w:color w:val="000009"/>
          <w:sz w:val="24"/>
        </w:rPr>
      </w:pPr>
    </w:p>
    <w:p w14:paraId="1FB1374A" w14:textId="77777777" w:rsidR="00681FCD" w:rsidRDefault="00681FCD">
      <w:pPr>
        <w:spacing w:before="135"/>
        <w:ind w:left="169" w:right="173"/>
        <w:jc w:val="center"/>
        <w:rPr>
          <w:b/>
          <w:color w:val="000009"/>
          <w:sz w:val="24"/>
        </w:rPr>
      </w:pPr>
    </w:p>
    <w:p w14:paraId="3C9C7F08" w14:textId="77777777" w:rsidR="00681FCD" w:rsidRDefault="00681FCD">
      <w:pPr>
        <w:spacing w:before="135"/>
        <w:ind w:left="169" w:right="173"/>
        <w:jc w:val="center"/>
        <w:rPr>
          <w:b/>
          <w:color w:val="000009"/>
          <w:sz w:val="24"/>
        </w:rPr>
      </w:pPr>
    </w:p>
    <w:p w14:paraId="34F953F4" w14:textId="6CA2CCED" w:rsidR="00A71289" w:rsidRDefault="00C56953">
      <w:pPr>
        <w:spacing w:before="135"/>
        <w:ind w:left="169" w:right="173"/>
        <w:jc w:val="center"/>
        <w:rPr>
          <w:b/>
          <w:sz w:val="24"/>
        </w:rPr>
      </w:pPr>
      <w:r>
        <w:rPr>
          <w:b/>
          <w:color w:val="000009"/>
          <w:sz w:val="24"/>
        </w:rPr>
        <w:lastRenderedPageBreak/>
        <w:t>ROZDZIAŁ III</w:t>
      </w:r>
    </w:p>
    <w:p w14:paraId="5C1694C6" w14:textId="657FBC2C" w:rsidR="00A71289" w:rsidRDefault="00C56953">
      <w:pPr>
        <w:ind w:left="170" w:right="171"/>
        <w:jc w:val="center"/>
        <w:rPr>
          <w:b/>
          <w:color w:val="000009"/>
          <w:sz w:val="24"/>
        </w:rPr>
      </w:pPr>
      <w:r>
        <w:rPr>
          <w:b/>
          <w:color w:val="000009"/>
          <w:sz w:val="24"/>
        </w:rPr>
        <w:t>INFORMACJE OGÓLNE</w:t>
      </w:r>
    </w:p>
    <w:p w14:paraId="7062C217" w14:textId="77777777" w:rsidR="00E26E84" w:rsidRDefault="00E26E84">
      <w:pPr>
        <w:ind w:left="170" w:right="171"/>
        <w:jc w:val="center"/>
        <w:rPr>
          <w:b/>
          <w:sz w:val="24"/>
        </w:rPr>
      </w:pPr>
    </w:p>
    <w:p w14:paraId="695667AA" w14:textId="4DC73E18" w:rsidR="00A71289" w:rsidRDefault="00C56953" w:rsidP="004A791F">
      <w:pPr>
        <w:pStyle w:val="Akapitzlist"/>
        <w:numPr>
          <w:ilvl w:val="0"/>
          <w:numId w:val="29"/>
        </w:numPr>
        <w:tabs>
          <w:tab w:val="left" w:pos="845"/>
        </w:tabs>
        <w:spacing w:before="2" w:line="360" w:lineRule="auto"/>
        <w:ind w:left="426" w:right="132" w:hanging="290"/>
        <w:rPr>
          <w:b/>
          <w:sz w:val="24"/>
        </w:rPr>
      </w:pPr>
      <w:r>
        <w:rPr>
          <w:sz w:val="24"/>
        </w:rPr>
        <w:t xml:space="preserve">Zgodnie z art. 39 ustawy </w:t>
      </w:r>
      <w:proofErr w:type="spellStart"/>
      <w:r>
        <w:rPr>
          <w:sz w:val="24"/>
        </w:rPr>
        <w:t>Pzp</w:t>
      </w:r>
      <w:proofErr w:type="spellEnd"/>
      <w:r>
        <w:rPr>
          <w:sz w:val="24"/>
        </w:rPr>
        <w:t xml:space="preserve"> zamawiający zaprasza do składania ofert w</w:t>
      </w:r>
      <w:r w:rsidR="00681FCD">
        <w:rPr>
          <w:sz w:val="24"/>
        </w:rPr>
        <w:t> </w:t>
      </w:r>
      <w:r>
        <w:rPr>
          <w:sz w:val="24"/>
        </w:rPr>
        <w:t xml:space="preserve">trybie przetargu nieograniczonego na realizację zamówienia </w:t>
      </w:r>
      <w:proofErr w:type="spellStart"/>
      <w:r>
        <w:rPr>
          <w:sz w:val="24"/>
        </w:rPr>
        <w:t>pn</w:t>
      </w:r>
      <w:proofErr w:type="spellEnd"/>
      <w:r>
        <w:rPr>
          <w:sz w:val="24"/>
        </w:rPr>
        <w:t>.”</w:t>
      </w:r>
      <w:bookmarkStart w:id="3" w:name="_Hlk25748867"/>
      <w:r>
        <w:rPr>
          <w:b/>
          <w:sz w:val="24"/>
        </w:rPr>
        <w:t>Odbiór i</w:t>
      </w:r>
      <w:r w:rsidR="00681FCD">
        <w:rPr>
          <w:b/>
          <w:sz w:val="24"/>
        </w:rPr>
        <w:t> </w:t>
      </w:r>
      <w:r>
        <w:rPr>
          <w:b/>
          <w:sz w:val="24"/>
        </w:rPr>
        <w:t>zagospodarowania odpadów komunalnych z nieruchomości zamieszkałych zlokalizowanych na terenie Gminy</w:t>
      </w:r>
      <w:r>
        <w:rPr>
          <w:b/>
          <w:spacing w:val="-10"/>
          <w:sz w:val="24"/>
        </w:rPr>
        <w:t xml:space="preserve"> </w:t>
      </w:r>
      <w:r w:rsidR="00CA2FF1">
        <w:rPr>
          <w:b/>
          <w:sz w:val="24"/>
        </w:rPr>
        <w:t>i Miasta Wyszogród</w:t>
      </w:r>
      <w:bookmarkEnd w:id="3"/>
      <w:r w:rsidR="00CA2FF1">
        <w:rPr>
          <w:b/>
          <w:sz w:val="24"/>
        </w:rPr>
        <w:t>”</w:t>
      </w:r>
    </w:p>
    <w:p w14:paraId="32D3C8A3" w14:textId="0730D18E" w:rsidR="00A71289" w:rsidRDefault="00E26E84" w:rsidP="00681FCD">
      <w:pPr>
        <w:pStyle w:val="Akapitzlist"/>
        <w:numPr>
          <w:ilvl w:val="0"/>
          <w:numId w:val="29"/>
        </w:numPr>
        <w:tabs>
          <w:tab w:val="left" w:pos="420"/>
        </w:tabs>
        <w:spacing w:before="1" w:line="360" w:lineRule="auto"/>
        <w:ind w:left="419" w:right="141" w:hanging="283"/>
        <w:rPr>
          <w:sz w:val="24"/>
        </w:rPr>
      </w:pPr>
      <w:r>
        <w:rPr>
          <w:sz w:val="24"/>
        </w:rPr>
        <w:t>.</w:t>
      </w:r>
      <w:r w:rsidR="00C56953">
        <w:rPr>
          <w:sz w:val="24"/>
        </w:rPr>
        <w:t>Postępowanie o udzielenie zamówienia prowadzi się zachowanie</w:t>
      </w:r>
      <w:r>
        <w:rPr>
          <w:sz w:val="24"/>
        </w:rPr>
        <w:t xml:space="preserve">m </w:t>
      </w:r>
      <w:r w:rsidR="00C56953">
        <w:rPr>
          <w:sz w:val="24"/>
        </w:rPr>
        <w:t>formy</w:t>
      </w:r>
      <w:r>
        <w:rPr>
          <w:sz w:val="24"/>
        </w:rPr>
        <w:t xml:space="preserve"> pisemnej</w:t>
      </w:r>
      <w:r w:rsidR="00C56953">
        <w:rPr>
          <w:sz w:val="24"/>
        </w:rPr>
        <w:t>.</w:t>
      </w:r>
    </w:p>
    <w:p w14:paraId="01C4F3EE" w14:textId="77777777" w:rsidR="00A71289" w:rsidRDefault="00C56953" w:rsidP="00681FCD">
      <w:pPr>
        <w:pStyle w:val="Akapitzlist"/>
        <w:numPr>
          <w:ilvl w:val="0"/>
          <w:numId w:val="29"/>
        </w:numPr>
        <w:tabs>
          <w:tab w:val="left" w:pos="408"/>
        </w:tabs>
        <w:spacing w:line="360" w:lineRule="auto"/>
        <w:ind w:left="407" w:hanging="271"/>
        <w:rPr>
          <w:sz w:val="24"/>
        </w:rPr>
      </w:pPr>
      <w:r>
        <w:rPr>
          <w:sz w:val="24"/>
        </w:rPr>
        <w:t>Postępowanie o udzielenie zamówienia prowadzi się w języku</w:t>
      </w:r>
      <w:r>
        <w:rPr>
          <w:spacing w:val="-8"/>
          <w:sz w:val="24"/>
        </w:rPr>
        <w:t xml:space="preserve"> </w:t>
      </w:r>
      <w:r>
        <w:rPr>
          <w:sz w:val="24"/>
        </w:rPr>
        <w:t>polskim.</w:t>
      </w:r>
    </w:p>
    <w:p w14:paraId="7BCE9559" w14:textId="77777777" w:rsidR="00A71289" w:rsidRDefault="00C56953" w:rsidP="00681FCD">
      <w:pPr>
        <w:pStyle w:val="Akapitzlist"/>
        <w:numPr>
          <w:ilvl w:val="0"/>
          <w:numId w:val="29"/>
        </w:numPr>
        <w:tabs>
          <w:tab w:val="left" w:pos="408"/>
        </w:tabs>
        <w:spacing w:before="139" w:line="360" w:lineRule="auto"/>
        <w:ind w:left="407" w:right="141" w:hanging="283"/>
        <w:rPr>
          <w:color w:val="000009"/>
          <w:sz w:val="24"/>
        </w:rPr>
      </w:pPr>
      <w:r>
        <w:rPr>
          <w:color w:val="000009"/>
          <w:sz w:val="24"/>
        </w:rPr>
        <w:t xml:space="preserve">Wykonawca poniesie wszelkie koszty związane z przygotowaniem i złożeniem </w:t>
      </w:r>
      <w:r>
        <w:rPr>
          <w:color w:val="000009"/>
          <w:spacing w:val="-3"/>
          <w:sz w:val="24"/>
        </w:rPr>
        <w:t xml:space="preserve">oferty. </w:t>
      </w:r>
      <w:r>
        <w:rPr>
          <w:color w:val="000009"/>
          <w:sz w:val="24"/>
        </w:rPr>
        <w:t>Zaleca się, aby wykonawca zdobył wszelkie informacje, które mogą być konieczne do prawidłowego przygotowania</w:t>
      </w:r>
      <w:r>
        <w:rPr>
          <w:color w:val="000009"/>
          <w:spacing w:val="-2"/>
          <w:sz w:val="24"/>
        </w:rPr>
        <w:t xml:space="preserve"> </w:t>
      </w:r>
      <w:r>
        <w:rPr>
          <w:color w:val="000009"/>
          <w:sz w:val="24"/>
        </w:rPr>
        <w:t>oferty.</w:t>
      </w:r>
    </w:p>
    <w:p w14:paraId="3F4477C3" w14:textId="77777777" w:rsidR="00A71289" w:rsidRDefault="00C56953" w:rsidP="00681FCD">
      <w:pPr>
        <w:pStyle w:val="Akapitzlist"/>
        <w:numPr>
          <w:ilvl w:val="0"/>
          <w:numId w:val="29"/>
        </w:numPr>
        <w:tabs>
          <w:tab w:val="left" w:pos="423"/>
        </w:tabs>
        <w:spacing w:line="360" w:lineRule="auto"/>
        <w:ind w:left="422" w:hanging="284"/>
        <w:rPr>
          <w:color w:val="000009"/>
          <w:sz w:val="24"/>
        </w:rPr>
      </w:pPr>
      <w:r>
        <w:rPr>
          <w:color w:val="000009"/>
          <w:sz w:val="24"/>
        </w:rPr>
        <w:t xml:space="preserve">Zamawiający </w:t>
      </w:r>
      <w:r>
        <w:rPr>
          <w:b/>
          <w:color w:val="000009"/>
          <w:sz w:val="24"/>
        </w:rPr>
        <w:t xml:space="preserve">nie dopuszcza </w:t>
      </w:r>
      <w:r>
        <w:rPr>
          <w:color w:val="000009"/>
          <w:sz w:val="24"/>
        </w:rPr>
        <w:t>możliwości złożenia ofert</w:t>
      </w:r>
      <w:r>
        <w:rPr>
          <w:color w:val="000009"/>
          <w:spacing w:val="-5"/>
          <w:sz w:val="24"/>
        </w:rPr>
        <w:t xml:space="preserve"> </w:t>
      </w:r>
      <w:r>
        <w:rPr>
          <w:color w:val="000009"/>
          <w:sz w:val="24"/>
        </w:rPr>
        <w:t>częściowych.</w:t>
      </w:r>
    </w:p>
    <w:p w14:paraId="40B34B22" w14:textId="77777777" w:rsidR="00A71289" w:rsidRDefault="00C56953" w:rsidP="00681FCD">
      <w:pPr>
        <w:pStyle w:val="Akapitzlist"/>
        <w:numPr>
          <w:ilvl w:val="0"/>
          <w:numId w:val="29"/>
        </w:numPr>
        <w:tabs>
          <w:tab w:val="left" w:pos="423"/>
        </w:tabs>
        <w:spacing w:before="140" w:line="360" w:lineRule="auto"/>
        <w:ind w:left="422" w:hanging="284"/>
        <w:rPr>
          <w:color w:val="000009"/>
          <w:sz w:val="24"/>
        </w:rPr>
      </w:pPr>
      <w:r>
        <w:rPr>
          <w:color w:val="000009"/>
          <w:sz w:val="24"/>
        </w:rPr>
        <w:t xml:space="preserve">Zamawiający </w:t>
      </w:r>
      <w:r>
        <w:rPr>
          <w:b/>
          <w:color w:val="000009"/>
          <w:sz w:val="24"/>
        </w:rPr>
        <w:t xml:space="preserve">nie dopuszcza </w:t>
      </w:r>
      <w:r>
        <w:rPr>
          <w:color w:val="000009"/>
          <w:sz w:val="24"/>
        </w:rPr>
        <w:t>możliwości złożenia ofert</w:t>
      </w:r>
      <w:r>
        <w:rPr>
          <w:color w:val="000009"/>
          <w:spacing w:val="-5"/>
          <w:sz w:val="24"/>
        </w:rPr>
        <w:t xml:space="preserve"> </w:t>
      </w:r>
      <w:r>
        <w:rPr>
          <w:color w:val="000009"/>
          <w:sz w:val="24"/>
        </w:rPr>
        <w:t>wariantowych.</w:t>
      </w:r>
    </w:p>
    <w:p w14:paraId="39562248" w14:textId="77777777" w:rsidR="00A71289" w:rsidRDefault="00C56953" w:rsidP="00681FCD">
      <w:pPr>
        <w:pStyle w:val="Akapitzlist"/>
        <w:numPr>
          <w:ilvl w:val="0"/>
          <w:numId w:val="29"/>
        </w:numPr>
        <w:tabs>
          <w:tab w:val="left" w:pos="423"/>
        </w:tabs>
        <w:spacing w:before="136" w:line="360" w:lineRule="auto"/>
        <w:ind w:left="422" w:hanging="286"/>
        <w:rPr>
          <w:color w:val="000009"/>
          <w:sz w:val="24"/>
        </w:rPr>
      </w:pPr>
      <w:r>
        <w:rPr>
          <w:color w:val="000009"/>
          <w:sz w:val="24"/>
        </w:rPr>
        <w:t>Rozliczenia między zamawiającym, a wykonawcą prowadzone będą w</w:t>
      </w:r>
      <w:r>
        <w:rPr>
          <w:color w:val="000009"/>
          <w:spacing w:val="-17"/>
          <w:sz w:val="24"/>
        </w:rPr>
        <w:t xml:space="preserve"> </w:t>
      </w:r>
      <w:r>
        <w:rPr>
          <w:color w:val="000009"/>
          <w:sz w:val="24"/>
        </w:rPr>
        <w:t>PLN.</w:t>
      </w:r>
    </w:p>
    <w:p w14:paraId="386DF036" w14:textId="77777777" w:rsidR="00A71289" w:rsidRDefault="00C56953" w:rsidP="00681FCD">
      <w:pPr>
        <w:pStyle w:val="Akapitzlist"/>
        <w:numPr>
          <w:ilvl w:val="0"/>
          <w:numId w:val="29"/>
        </w:numPr>
        <w:tabs>
          <w:tab w:val="left" w:pos="423"/>
          <w:tab w:val="left" w:pos="2073"/>
          <w:tab w:val="left" w:pos="2672"/>
          <w:tab w:val="left" w:pos="4164"/>
          <w:tab w:val="left" w:pos="5494"/>
          <w:tab w:val="left" w:pos="6597"/>
          <w:tab w:val="left" w:pos="7115"/>
          <w:tab w:val="left" w:pos="8074"/>
        </w:tabs>
        <w:spacing w:before="137" w:line="360" w:lineRule="auto"/>
        <w:ind w:left="422" w:right="138" w:hanging="286"/>
        <w:rPr>
          <w:color w:val="000009"/>
          <w:sz w:val="24"/>
        </w:rPr>
      </w:pPr>
      <w:r>
        <w:rPr>
          <w:color w:val="000009"/>
          <w:sz w:val="24"/>
        </w:rPr>
        <w:t>Zamawiający</w:t>
      </w:r>
      <w:r>
        <w:rPr>
          <w:color w:val="000009"/>
          <w:sz w:val="24"/>
        </w:rPr>
        <w:tab/>
      </w:r>
      <w:r>
        <w:rPr>
          <w:b/>
          <w:color w:val="000009"/>
          <w:sz w:val="24"/>
        </w:rPr>
        <w:t>nie</w:t>
      </w:r>
      <w:r>
        <w:rPr>
          <w:b/>
          <w:color w:val="000009"/>
          <w:sz w:val="24"/>
        </w:rPr>
        <w:tab/>
        <w:t>przewiduje</w:t>
      </w:r>
      <w:r>
        <w:rPr>
          <w:b/>
          <w:color w:val="000009"/>
          <w:sz w:val="24"/>
        </w:rPr>
        <w:tab/>
      </w:r>
      <w:r>
        <w:rPr>
          <w:color w:val="000009"/>
          <w:sz w:val="24"/>
        </w:rPr>
        <w:t>udzielania</w:t>
      </w:r>
      <w:r>
        <w:rPr>
          <w:color w:val="000009"/>
          <w:sz w:val="24"/>
        </w:rPr>
        <w:tab/>
        <w:t>zaliczek</w:t>
      </w:r>
      <w:r>
        <w:rPr>
          <w:color w:val="000009"/>
          <w:sz w:val="24"/>
        </w:rPr>
        <w:tab/>
        <w:t>na</w:t>
      </w:r>
      <w:r>
        <w:rPr>
          <w:color w:val="000009"/>
          <w:sz w:val="24"/>
        </w:rPr>
        <w:tab/>
        <w:t>poczet</w:t>
      </w:r>
      <w:r>
        <w:rPr>
          <w:color w:val="000009"/>
          <w:sz w:val="24"/>
        </w:rPr>
        <w:tab/>
      </w:r>
      <w:r>
        <w:rPr>
          <w:color w:val="000009"/>
          <w:spacing w:val="-1"/>
          <w:sz w:val="24"/>
        </w:rPr>
        <w:t xml:space="preserve">wykonania </w:t>
      </w:r>
      <w:r>
        <w:rPr>
          <w:color w:val="000009"/>
          <w:sz w:val="24"/>
        </w:rPr>
        <w:t>zamówienia.</w:t>
      </w:r>
    </w:p>
    <w:p w14:paraId="125B2136" w14:textId="4B2DEF50" w:rsidR="00A71289" w:rsidRPr="00681FCD" w:rsidRDefault="00C56953" w:rsidP="00681FCD">
      <w:pPr>
        <w:pStyle w:val="Akapitzlist"/>
        <w:numPr>
          <w:ilvl w:val="0"/>
          <w:numId w:val="29"/>
        </w:numPr>
        <w:tabs>
          <w:tab w:val="left" w:pos="442"/>
        </w:tabs>
        <w:spacing w:before="76" w:line="360" w:lineRule="auto"/>
        <w:ind w:left="422" w:right="132" w:hanging="286"/>
        <w:rPr>
          <w:color w:val="000000" w:themeColor="text1"/>
          <w:sz w:val="24"/>
        </w:rPr>
      </w:pPr>
      <w:r w:rsidRPr="00681FCD">
        <w:rPr>
          <w:color w:val="000000" w:themeColor="text1"/>
          <w:sz w:val="24"/>
        </w:rPr>
        <w:t xml:space="preserve">Zamawiający przewiduje udzielenie zamówień na podstawie art. 67 ust. 1 pkt 6 ustawy </w:t>
      </w:r>
      <w:proofErr w:type="spellStart"/>
      <w:r w:rsidRPr="00681FCD">
        <w:rPr>
          <w:color w:val="000000" w:themeColor="text1"/>
          <w:sz w:val="24"/>
        </w:rPr>
        <w:t>Pzp</w:t>
      </w:r>
      <w:proofErr w:type="spellEnd"/>
      <w:r w:rsidRPr="00681FCD">
        <w:rPr>
          <w:color w:val="000000" w:themeColor="text1"/>
          <w:sz w:val="24"/>
        </w:rPr>
        <w:t xml:space="preserve"> polegających na powtórzeniu podobnych usług dotyczących odbioru i zagospodarowania odpadów komunalnych z nieruchomości zamieszkałych oraz rekreacyjno-wypoczynkowych zlokalizowanych na terenie </w:t>
      </w:r>
      <w:r w:rsidR="00257C19" w:rsidRPr="00681FCD">
        <w:rPr>
          <w:color w:val="000000" w:themeColor="text1"/>
          <w:sz w:val="24"/>
        </w:rPr>
        <w:t>Gminy i Miasta Wyszogród</w:t>
      </w:r>
      <w:r w:rsidRPr="00681FCD">
        <w:rPr>
          <w:color w:val="000000" w:themeColor="text1"/>
          <w:sz w:val="24"/>
        </w:rPr>
        <w:t xml:space="preserve"> stanowiących nie więcej niż </w:t>
      </w:r>
      <w:r w:rsidR="00681FCD" w:rsidRPr="00681FCD">
        <w:rPr>
          <w:color w:val="000000" w:themeColor="text1"/>
          <w:sz w:val="24"/>
        </w:rPr>
        <w:t>3</w:t>
      </w:r>
      <w:r w:rsidRPr="00681FCD">
        <w:rPr>
          <w:color w:val="000000" w:themeColor="text1"/>
          <w:sz w:val="24"/>
        </w:rPr>
        <w:t>0 % wartości zamówienia</w:t>
      </w:r>
      <w:r w:rsidRPr="00681FCD">
        <w:rPr>
          <w:color w:val="000000" w:themeColor="text1"/>
          <w:spacing w:val="-14"/>
          <w:sz w:val="24"/>
        </w:rPr>
        <w:t xml:space="preserve"> </w:t>
      </w:r>
      <w:r w:rsidRPr="00681FCD">
        <w:rPr>
          <w:color w:val="000000" w:themeColor="text1"/>
          <w:sz w:val="24"/>
        </w:rPr>
        <w:t>podstawowego</w:t>
      </w:r>
      <w:r w:rsidR="00681FCD" w:rsidRPr="00681FCD">
        <w:rPr>
          <w:color w:val="000000" w:themeColor="text1"/>
          <w:sz w:val="24"/>
        </w:rPr>
        <w:t>.</w:t>
      </w:r>
    </w:p>
    <w:p w14:paraId="4D15C459" w14:textId="40A5B6F5" w:rsidR="00A71289" w:rsidRPr="00681FCD" w:rsidRDefault="00C56953" w:rsidP="00681FCD">
      <w:pPr>
        <w:pStyle w:val="Akapitzlist"/>
        <w:numPr>
          <w:ilvl w:val="0"/>
          <w:numId w:val="29"/>
        </w:numPr>
        <w:tabs>
          <w:tab w:val="left" w:pos="540"/>
        </w:tabs>
        <w:spacing w:before="1" w:line="360" w:lineRule="auto"/>
        <w:ind w:left="539" w:hanging="403"/>
        <w:rPr>
          <w:color w:val="000000" w:themeColor="text1"/>
          <w:sz w:val="24"/>
        </w:rPr>
      </w:pPr>
      <w:r w:rsidRPr="00681FCD">
        <w:rPr>
          <w:color w:val="000000" w:themeColor="text1"/>
          <w:sz w:val="24"/>
        </w:rPr>
        <w:t>Zamawiający dopuszcza możliwość zatrudnienia</w:t>
      </w:r>
      <w:r w:rsidRPr="00681FCD">
        <w:rPr>
          <w:color w:val="000000" w:themeColor="text1"/>
          <w:spacing w:val="-11"/>
          <w:sz w:val="24"/>
        </w:rPr>
        <w:t xml:space="preserve"> </w:t>
      </w:r>
      <w:r w:rsidRPr="00681FCD">
        <w:rPr>
          <w:color w:val="000000" w:themeColor="text1"/>
          <w:sz w:val="24"/>
        </w:rPr>
        <w:t>podwykonawców</w:t>
      </w:r>
      <w:r w:rsidR="00B208FA" w:rsidRPr="00681FCD">
        <w:rPr>
          <w:color w:val="000000" w:themeColor="text1"/>
          <w:sz w:val="24"/>
        </w:rPr>
        <w:t xml:space="preserve"> i nie wskazuje</w:t>
      </w:r>
      <w:r w:rsidR="005D2911" w:rsidRPr="00681FCD">
        <w:rPr>
          <w:color w:val="000000" w:themeColor="text1"/>
          <w:sz w:val="24"/>
        </w:rPr>
        <w:t xml:space="preserve"> </w:t>
      </w:r>
      <w:r w:rsidR="00B208FA" w:rsidRPr="00681FCD">
        <w:rPr>
          <w:color w:val="000000" w:themeColor="text1"/>
          <w:sz w:val="24"/>
        </w:rPr>
        <w:t>kluczowych części zamówienia, które musi osobiście wykonywać Wykonawca.</w:t>
      </w:r>
    </w:p>
    <w:p w14:paraId="571A58DB" w14:textId="77777777" w:rsidR="00A71289" w:rsidRDefault="00C56953" w:rsidP="00681FCD">
      <w:pPr>
        <w:pStyle w:val="Akapitzlist"/>
        <w:numPr>
          <w:ilvl w:val="0"/>
          <w:numId w:val="29"/>
        </w:numPr>
        <w:tabs>
          <w:tab w:val="left" w:pos="588"/>
        </w:tabs>
        <w:spacing w:before="195" w:line="360" w:lineRule="auto"/>
        <w:ind w:left="422" w:right="139" w:hanging="286"/>
        <w:rPr>
          <w:color w:val="000009"/>
          <w:sz w:val="24"/>
        </w:rPr>
      </w:pPr>
      <w:r>
        <w:rPr>
          <w:color w:val="000009"/>
          <w:sz w:val="24"/>
        </w:rPr>
        <w:t xml:space="preserve">Wykonawcy mogą </w:t>
      </w:r>
      <w:r>
        <w:rPr>
          <w:b/>
          <w:color w:val="000009"/>
          <w:sz w:val="24"/>
        </w:rPr>
        <w:t xml:space="preserve">wspólnie </w:t>
      </w:r>
      <w:r>
        <w:rPr>
          <w:color w:val="000009"/>
          <w:sz w:val="24"/>
        </w:rPr>
        <w:t>ubiegać się o udzielenie zamówienia. W takim przypadku wykonawcy ustanawiają pełnomocnika do reprezentowania ich w postępowaniu o udzielenie zamówienia publicznego albo do reprezentowania w postępowaniu i zawarcia umowy w sprawie zamówienia</w:t>
      </w:r>
      <w:r>
        <w:rPr>
          <w:color w:val="000009"/>
          <w:spacing w:val="-6"/>
          <w:sz w:val="24"/>
        </w:rPr>
        <w:t xml:space="preserve"> </w:t>
      </w:r>
      <w:r>
        <w:rPr>
          <w:color w:val="000009"/>
          <w:sz w:val="24"/>
        </w:rPr>
        <w:t>publicznego.</w:t>
      </w:r>
    </w:p>
    <w:p w14:paraId="28CFB130" w14:textId="77777777" w:rsidR="00A71289" w:rsidRDefault="00C56953" w:rsidP="00681FCD">
      <w:pPr>
        <w:pStyle w:val="Akapitzlist"/>
        <w:numPr>
          <w:ilvl w:val="0"/>
          <w:numId w:val="29"/>
        </w:numPr>
        <w:tabs>
          <w:tab w:val="left" w:pos="519"/>
        </w:tabs>
        <w:spacing w:before="58" w:line="360" w:lineRule="auto"/>
        <w:ind w:left="518" w:hanging="404"/>
        <w:rPr>
          <w:color w:val="000009"/>
          <w:sz w:val="24"/>
        </w:rPr>
      </w:pPr>
      <w:r>
        <w:rPr>
          <w:color w:val="000009"/>
          <w:sz w:val="24"/>
        </w:rPr>
        <w:t>Postępowanie o udzielenie zamówienia publicznego jest</w:t>
      </w:r>
      <w:r>
        <w:rPr>
          <w:color w:val="000009"/>
          <w:spacing w:val="-8"/>
          <w:sz w:val="24"/>
        </w:rPr>
        <w:t xml:space="preserve"> </w:t>
      </w:r>
      <w:r>
        <w:rPr>
          <w:color w:val="000009"/>
          <w:sz w:val="24"/>
        </w:rPr>
        <w:t>jawne.</w:t>
      </w:r>
    </w:p>
    <w:p w14:paraId="42CD39EE" w14:textId="77777777" w:rsidR="00A71289" w:rsidRDefault="00C56953" w:rsidP="00681FCD">
      <w:pPr>
        <w:pStyle w:val="Tekstpodstawowy"/>
        <w:spacing w:before="137" w:line="360" w:lineRule="auto"/>
        <w:ind w:left="422" w:right="141"/>
      </w:pPr>
      <w:r>
        <w:rPr>
          <w:color w:val="000009"/>
        </w:rPr>
        <w:lastRenderedPageBreak/>
        <w:t xml:space="preserve">Protokół wraz z załącznikami jest </w:t>
      </w:r>
      <w:r>
        <w:rPr>
          <w:color w:val="000009"/>
          <w:spacing w:val="-5"/>
        </w:rPr>
        <w:t xml:space="preserve">jawny. </w:t>
      </w:r>
      <w:r>
        <w:rPr>
          <w:color w:val="000009"/>
        </w:rPr>
        <w:t>Załączniki do protokołu udostępnia się po dokonaniu wyboru najkorzystniejszej oferty lub unieważnieniu postępowania, z tym że oferty udostępnia się od chwili ich</w:t>
      </w:r>
      <w:r>
        <w:rPr>
          <w:color w:val="000009"/>
          <w:spacing w:val="-2"/>
        </w:rPr>
        <w:t xml:space="preserve"> </w:t>
      </w:r>
      <w:r>
        <w:rPr>
          <w:color w:val="000009"/>
        </w:rPr>
        <w:t>otwarcia.</w:t>
      </w:r>
    </w:p>
    <w:p w14:paraId="563441D7" w14:textId="58D1D363" w:rsidR="00A71289" w:rsidRDefault="00C56953" w:rsidP="00681FCD">
      <w:pPr>
        <w:pStyle w:val="Tekstpodstawowy"/>
        <w:spacing w:before="56" w:line="360" w:lineRule="auto"/>
        <w:ind w:left="422" w:right="131"/>
      </w:pPr>
      <w:r>
        <w:rPr>
          <w:color w:val="000009"/>
        </w:rPr>
        <w:t>Nie ujawnia się informacji stanowiących tajemnicę przedsiębiorstwa w</w:t>
      </w:r>
      <w:r w:rsidR="00675BBC">
        <w:rPr>
          <w:color w:val="000009"/>
        </w:rPr>
        <w:t> </w:t>
      </w:r>
      <w:r>
        <w:rPr>
          <w:color w:val="000009"/>
        </w:rPr>
        <w:t>rozumieniu przepisów o zwalczaniu nieuczciwej konkurencj</w:t>
      </w:r>
      <w:r>
        <w:t xml:space="preserve">i (Dz.U. z 2018 r. poz. 419), </w:t>
      </w:r>
      <w:r>
        <w:rPr>
          <w:color w:val="000009"/>
        </w:rPr>
        <w:t>jeżeli wykonawca, nie później niż w terminie składania ofert, zastrzegł, że nie mogą być one udostępniane oraz wykazał, iż zastrzeżone informacje stanowią tajemnicę przedsiębiorstwa /zastrzeżenie należy dołączyć do oferty/.</w:t>
      </w:r>
    </w:p>
    <w:p w14:paraId="2DCEC1E7" w14:textId="77777777" w:rsidR="00A71289" w:rsidRDefault="00C56953" w:rsidP="00681FCD">
      <w:pPr>
        <w:pStyle w:val="Tekstpodstawowy"/>
        <w:spacing w:before="2" w:line="360" w:lineRule="auto"/>
        <w:ind w:left="422" w:right="143"/>
      </w:pPr>
      <w:r>
        <w:rPr>
          <w:color w:val="000009"/>
        </w:rPr>
        <w:t xml:space="preserve">Wykonawca nie może zastrzec informacji, o których mowa w art. 86 ust. 4 ustawy </w:t>
      </w:r>
      <w:proofErr w:type="spellStart"/>
      <w:r>
        <w:rPr>
          <w:color w:val="000009"/>
        </w:rPr>
        <w:t>Pzp</w:t>
      </w:r>
      <w:proofErr w:type="spellEnd"/>
      <w:r>
        <w:rPr>
          <w:color w:val="000009"/>
        </w:rPr>
        <w:t>.</w:t>
      </w:r>
    </w:p>
    <w:p w14:paraId="6FF18ADD" w14:textId="77777777" w:rsidR="00A71289" w:rsidRDefault="00C56953" w:rsidP="00681FCD">
      <w:pPr>
        <w:pStyle w:val="Nagwek1"/>
        <w:numPr>
          <w:ilvl w:val="0"/>
          <w:numId w:val="29"/>
        </w:numPr>
        <w:tabs>
          <w:tab w:val="left" w:pos="559"/>
        </w:tabs>
        <w:spacing w:before="58" w:line="360" w:lineRule="auto"/>
        <w:ind w:left="419" w:right="138" w:hanging="283"/>
        <w:jc w:val="both"/>
      </w:pPr>
      <w:r>
        <w:t xml:space="preserve">Zamawiający zgodnie z art. 24aa ustawy </w:t>
      </w:r>
      <w:proofErr w:type="spellStart"/>
      <w:r>
        <w:t>Pzp</w:t>
      </w:r>
      <w:proofErr w:type="spellEnd"/>
      <w:r>
        <w:t xml:space="preserve"> najpierw dokona oceny ofert,  a następnie zbada, czy wykonawca, którego oferta została oceniona jako najkorzystniejsza, nie podlega wykluczeniu oraz spełnia warunki udziału w postępowaniu.</w:t>
      </w:r>
    </w:p>
    <w:p w14:paraId="20693939" w14:textId="77777777" w:rsidR="00A71289" w:rsidRDefault="00C56953">
      <w:pPr>
        <w:spacing w:before="111"/>
        <w:ind w:left="170" w:right="172"/>
        <w:jc w:val="center"/>
        <w:rPr>
          <w:b/>
          <w:sz w:val="24"/>
        </w:rPr>
      </w:pPr>
      <w:r>
        <w:rPr>
          <w:b/>
          <w:color w:val="000009"/>
          <w:sz w:val="24"/>
        </w:rPr>
        <w:t>ROZDZIAŁ IV</w:t>
      </w:r>
    </w:p>
    <w:p w14:paraId="7FC4F9C6" w14:textId="71FD7B0F" w:rsidR="00A71289" w:rsidRDefault="00C56953">
      <w:pPr>
        <w:ind w:left="2738"/>
        <w:rPr>
          <w:b/>
          <w:color w:val="000009"/>
          <w:sz w:val="24"/>
        </w:rPr>
      </w:pPr>
      <w:r>
        <w:rPr>
          <w:b/>
          <w:color w:val="000009"/>
          <w:sz w:val="24"/>
        </w:rPr>
        <w:t>OPIS PRZEDMIOTU ZAMÓWIENIA</w:t>
      </w:r>
    </w:p>
    <w:p w14:paraId="2466F0FA" w14:textId="77777777" w:rsidR="003D7DCC" w:rsidRDefault="003D7DCC">
      <w:pPr>
        <w:ind w:left="2738"/>
        <w:rPr>
          <w:b/>
          <w:sz w:val="24"/>
        </w:rPr>
      </w:pPr>
    </w:p>
    <w:p w14:paraId="42AF185E" w14:textId="662C4CE1" w:rsidR="00A71289" w:rsidRDefault="00C56953">
      <w:pPr>
        <w:pStyle w:val="Tekstpodstawowy"/>
        <w:spacing w:before="2" w:line="360" w:lineRule="auto"/>
        <w:ind w:left="422" w:right="136" w:hanging="286"/>
      </w:pPr>
      <w:r>
        <w:rPr>
          <w:color w:val="000009"/>
        </w:rPr>
        <w:t>1. Przedmiotem zamówienia jest odbiór i zagospodarowanie odpadów komunalnych z</w:t>
      </w:r>
      <w:r w:rsidR="004A791F">
        <w:rPr>
          <w:color w:val="000009"/>
        </w:rPr>
        <w:t xml:space="preserve"> </w:t>
      </w:r>
      <w:r>
        <w:rPr>
          <w:color w:val="000009"/>
        </w:rPr>
        <w:t xml:space="preserve">nieruchomości zamieszkałych oraz </w:t>
      </w:r>
      <w:proofErr w:type="spellStart"/>
      <w:r>
        <w:rPr>
          <w:color w:val="000009"/>
        </w:rPr>
        <w:t>rekreacyjno</w:t>
      </w:r>
      <w:proofErr w:type="spellEnd"/>
      <w:r>
        <w:rPr>
          <w:color w:val="000009"/>
        </w:rPr>
        <w:t xml:space="preserve"> - wypoczynkowych zlokalizowanych na terenie </w:t>
      </w:r>
      <w:r w:rsidR="003D7DCC">
        <w:rPr>
          <w:color w:val="000009"/>
        </w:rPr>
        <w:t>Gminy i Miasta Wyszogród</w:t>
      </w:r>
      <w:r>
        <w:rPr>
          <w:color w:val="000009"/>
        </w:rPr>
        <w:t xml:space="preserve"> w okresie od dnia podpisania umowy do dnia</w:t>
      </w:r>
      <w:r>
        <w:rPr>
          <w:color w:val="000009"/>
          <w:spacing w:val="-3"/>
        </w:rPr>
        <w:t xml:space="preserve"> </w:t>
      </w:r>
      <w:r w:rsidR="003D7DCC">
        <w:rPr>
          <w:color w:val="000009"/>
        </w:rPr>
        <w:t>29</w:t>
      </w:r>
      <w:r>
        <w:rPr>
          <w:color w:val="000009"/>
        </w:rPr>
        <w:t>.</w:t>
      </w:r>
      <w:r w:rsidR="003D7DCC">
        <w:rPr>
          <w:color w:val="000009"/>
        </w:rPr>
        <w:t>02</w:t>
      </w:r>
      <w:r>
        <w:rPr>
          <w:color w:val="000009"/>
        </w:rPr>
        <w:t>.2020r.</w:t>
      </w:r>
    </w:p>
    <w:p w14:paraId="5246964E" w14:textId="77777777" w:rsidR="00A71289" w:rsidRDefault="00C56953">
      <w:pPr>
        <w:pStyle w:val="Tekstpodstawowy"/>
        <w:spacing w:before="1"/>
        <w:jc w:val="left"/>
      </w:pPr>
      <w:r>
        <w:rPr>
          <w:color w:val="000009"/>
        </w:rPr>
        <w:t xml:space="preserve">2. </w:t>
      </w:r>
      <w:r>
        <w:t>Wspólny Słownik Zamówień (CPV) 90500000, 90511000, 90513100, 90512000.</w:t>
      </w:r>
    </w:p>
    <w:p w14:paraId="7901051A" w14:textId="77777777" w:rsidR="00A71289" w:rsidRDefault="00C56953">
      <w:pPr>
        <w:pStyle w:val="Tekstpodstawowy"/>
        <w:spacing w:before="137"/>
        <w:jc w:val="left"/>
      </w:pPr>
      <w:r>
        <w:t>3. Szczegółowy opis zamówienia zawiera Dział II.</w:t>
      </w:r>
    </w:p>
    <w:p w14:paraId="17FADDF3" w14:textId="77777777" w:rsidR="0048440F" w:rsidRDefault="0048440F">
      <w:pPr>
        <w:pStyle w:val="Nagwek1"/>
        <w:spacing w:before="73"/>
        <w:ind w:right="172"/>
        <w:rPr>
          <w:color w:val="000009"/>
        </w:rPr>
      </w:pPr>
    </w:p>
    <w:p w14:paraId="6BF93BC3" w14:textId="16DF84EB" w:rsidR="00A71289" w:rsidRDefault="00C56953">
      <w:pPr>
        <w:pStyle w:val="Nagwek1"/>
        <w:spacing w:before="73"/>
        <w:ind w:right="172"/>
      </w:pPr>
      <w:r>
        <w:rPr>
          <w:color w:val="000009"/>
        </w:rPr>
        <w:t>ROZDZIAŁ V</w:t>
      </w:r>
    </w:p>
    <w:p w14:paraId="53769409" w14:textId="5EF52EBA" w:rsidR="00A71289" w:rsidRDefault="00C56953">
      <w:pPr>
        <w:ind w:left="170" w:right="171"/>
        <w:jc w:val="center"/>
        <w:rPr>
          <w:b/>
          <w:color w:val="000009"/>
          <w:sz w:val="24"/>
        </w:rPr>
      </w:pPr>
      <w:r>
        <w:rPr>
          <w:b/>
          <w:color w:val="000009"/>
          <w:sz w:val="24"/>
        </w:rPr>
        <w:t>TERMIN WYKONANIA ZAMÓWIENIA</w:t>
      </w:r>
    </w:p>
    <w:p w14:paraId="7F0E7CBE" w14:textId="77777777" w:rsidR="003D7DCC" w:rsidRDefault="003D7DCC">
      <w:pPr>
        <w:ind w:left="170" w:right="171"/>
        <w:jc w:val="center"/>
        <w:rPr>
          <w:b/>
          <w:sz w:val="24"/>
        </w:rPr>
      </w:pPr>
    </w:p>
    <w:p w14:paraId="071A0234" w14:textId="762B991B" w:rsidR="00A71289" w:rsidRDefault="00C56953">
      <w:pPr>
        <w:pStyle w:val="Tekstpodstawowy"/>
      </w:pPr>
      <w:r>
        <w:t xml:space="preserve">Umowa realizowana będzie od dnia podpisania umowy do dnia </w:t>
      </w:r>
      <w:r w:rsidR="00E32E02">
        <w:t>29</w:t>
      </w:r>
      <w:r>
        <w:t>.</w:t>
      </w:r>
      <w:r w:rsidR="003D7DCC">
        <w:t>0</w:t>
      </w:r>
      <w:r w:rsidR="00E32E02">
        <w:t>2</w:t>
      </w:r>
      <w:r>
        <w:t>.2020r.</w:t>
      </w:r>
    </w:p>
    <w:p w14:paraId="3C83D74A" w14:textId="77777777" w:rsidR="0048440F" w:rsidRDefault="0048440F">
      <w:pPr>
        <w:pStyle w:val="Nagwek1"/>
        <w:spacing w:before="183"/>
        <w:ind w:left="514" w:right="173"/>
        <w:rPr>
          <w:color w:val="000009"/>
        </w:rPr>
      </w:pPr>
    </w:p>
    <w:p w14:paraId="0BD32BB5" w14:textId="53569AF7" w:rsidR="00A71289" w:rsidRDefault="00C56953">
      <w:pPr>
        <w:pStyle w:val="Nagwek1"/>
        <w:spacing w:before="183"/>
        <w:ind w:left="514" w:right="173"/>
      </w:pPr>
      <w:r>
        <w:rPr>
          <w:color w:val="000009"/>
        </w:rPr>
        <w:t>ROZDZIAŁ VI</w:t>
      </w:r>
    </w:p>
    <w:p w14:paraId="3F4075AD" w14:textId="726DFF62" w:rsidR="00A71289" w:rsidRDefault="00C56953">
      <w:pPr>
        <w:ind w:left="169" w:right="173"/>
        <w:jc w:val="center"/>
        <w:rPr>
          <w:b/>
          <w:color w:val="000009"/>
          <w:sz w:val="24"/>
        </w:rPr>
      </w:pPr>
      <w:r>
        <w:rPr>
          <w:b/>
          <w:color w:val="000009"/>
          <w:sz w:val="24"/>
        </w:rPr>
        <w:t>WARUNKI UDZIAŁU W POSTĘPOWANIU</w:t>
      </w:r>
    </w:p>
    <w:p w14:paraId="00EB3EA7" w14:textId="77777777" w:rsidR="003D7DCC" w:rsidRDefault="003D7DCC" w:rsidP="00681FCD">
      <w:pPr>
        <w:spacing w:line="360" w:lineRule="auto"/>
        <w:ind w:left="169" w:right="173"/>
        <w:jc w:val="center"/>
        <w:rPr>
          <w:b/>
          <w:sz w:val="24"/>
        </w:rPr>
      </w:pPr>
    </w:p>
    <w:p w14:paraId="26EF4D29" w14:textId="79C64BD2" w:rsidR="00A71289" w:rsidRDefault="00C56953" w:rsidP="004A791F">
      <w:pPr>
        <w:pStyle w:val="Akapitzlist"/>
        <w:numPr>
          <w:ilvl w:val="0"/>
          <w:numId w:val="28"/>
        </w:numPr>
        <w:tabs>
          <w:tab w:val="left" w:pos="284"/>
        </w:tabs>
        <w:spacing w:before="2" w:line="360" w:lineRule="auto"/>
        <w:ind w:left="426" w:right="141" w:hanging="284"/>
        <w:rPr>
          <w:color w:val="000009"/>
          <w:sz w:val="24"/>
        </w:rPr>
      </w:pPr>
      <w:r>
        <w:rPr>
          <w:color w:val="000009"/>
          <w:sz w:val="24"/>
        </w:rPr>
        <w:t>O zamówienie publiczne mogą ubiegać się Wykonawcy spełniający warunki, o</w:t>
      </w:r>
      <w:r w:rsidR="00681FCD">
        <w:rPr>
          <w:color w:val="000009"/>
          <w:sz w:val="24"/>
        </w:rPr>
        <w:t> </w:t>
      </w:r>
      <w:r>
        <w:rPr>
          <w:color w:val="000009"/>
          <w:sz w:val="24"/>
        </w:rPr>
        <w:t xml:space="preserve">których mowa w art. 22 ust. 1 ustawy </w:t>
      </w:r>
      <w:proofErr w:type="spellStart"/>
      <w:r>
        <w:rPr>
          <w:color w:val="000009"/>
          <w:sz w:val="24"/>
        </w:rPr>
        <w:t>Pzp</w:t>
      </w:r>
      <w:proofErr w:type="spellEnd"/>
      <w:r>
        <w:rPr>
          <w:color w:val="000009"/>
          <w:sz w:val="24"/>
        </w:rPr>
        <w:t xml:space="preserve"> tj. nie podlegają wykluczeniu i spełniają następujące warunki udziału w postępowaniu w</w:t>
      </w:r>
      <w:r>
        <w:rPr>
          <w:color w:val="000009"/>
          <w:spacing w:val="-8"/>
          <w:sz w:val="24"/>
        </w:rPr>
        <w:t xml:space="preserve"> </w:t>
      </w:r>
      <w:r>
        <w:rPr>
          <w:color w:val="000009"/>
          <w:sz w:val="24"/>
        </w:rPr>
        <w:t>zakresie:</w:t>
      </w:r>
    </w:p>
    <w:p w14:paraId="456FD32B" w14:textId="77777777" w:rsidR="00A71289" w:rsidRDefault="00C56953" w:rsidP="004A791F">
      <w:pPr>
        <w:pStyle w:val="Akapitzlist"/>
        <w:numPr>
          <w:ilvl w:val="0"/>
          <w:numId w:val="27"/>
        </w:numPr>
        <w:tabs>
          <w:tab w:val="left" w:pos="439"/>
        </w:tabs>
        <w:spacing w:before="2" w:line="360" w:lineRule="auto"/>
        <w:ind w:left="426" w:right="143" w:firstLine="0"/>
        <w:rPr>
          <w:sz w:val="24"/>
        </w:rPr>
      </w:pPr>
      <w:r>
        <w:rPr>
          <w:sz w:val="24"/>
        </w:rPr>
        <w:lastRenderedPageBreak/>
        <w:t>kompetencji lub uprawnień do prowadzenia określonej działalności zawodowej, o ile wynika to z odrębnych</w:t>
      </w:r>
      <w:r>
        <w:rPr>
          <w:spacing w:val="-2"/>
          <w:sz w:val="24"/>
        </w:rPr>
        <w:t xml:space="preserve"> </w:t>
      </w:r>
      <w:r>
        <w:rPr>
          <w:sz w:val="24"/>
        </w:rPr>
        <w:t>przepisów,</w:t>
      </w:r>
    </w:p>
    <w:p w14:paraId="6E04F814" w14:textId="77777777" w:rsidR="00A71289" w:rsidRDefault="00C56953" w:rsidP="004A791F">
      <w:pPr>
        <w:pStyle w:val="Tekstpodstawowy"/>
        <w:spacing w:line="360" w:lineRule="auto"/>
        <w:ind w:left="426"/>
      </w:pPr>
      <w:r>
        <w:t>Zamawiający wymaga:</w:t>
      </w:r>
    </w:p>
    <w:p w14:paraId="4FAE00D7" w14:textId="77777777" w:rsidR="00A71289" w:rsidRDefault="00C56953" w:rsidP="004A791F">
      <w:pPr>
        <w:pStyle w:val="Tekstpodstawowy"/>
        <w:spacing w:before="137" w:line="360" w:lineRule="auto"/>
        <w:ind w:left="426"/>
      </w:pPr>
      <w:r>
        <w:t>Warunek zostanie spełniony, jeżeli Wykonawca wykaże, że posiada:</w:t>
      </w:r>
    </w:p>
    <w:p w14:paraId="61630F65" w14:textId="77777777" w:rsidR="00A71289" w:rsidRDefault="00C56953" w:rsidP="004A791F">
      <w:pPr>
        <w:pStyle w:val="Akapitzlist"/>
        <w:numPr>
          <w:ilvl w:val="0"/>
          <w:numId w:val="26"/>
        </w:numPr>
        <w:tabs>
          <w:tab w:val="left" w:pos="709"/>
        </w:tabs>
        <w:spacing w:before="139" w:line="360" w:lineRule="auto"/>
        <w:ind w:left="709" w:right="139" w:hanging="283"/>
        <w:rPr>
          <w:sz w:val="24"/>
        </w:rPr>
      </w:pPr>
      <w:r>
        <w:rPr>
          <w:sz w:val="24"/>
        </w:rPr>
        <w:t>wpis do rejestru działalności regulowanej w zakresie odbierania odpadów komunalnych od właścicieli nieruchomości, prowadzonego przez wójta, burmistrza lub prezydenta miasta, właściwego ze względu na miejsce odbierania odpadów komunalnych od właścicieli nieruchomości, o którym mowa w art. 9b, art. 9c ustawy z dnia 13.9.1996 r. o utrzymaniu czystości i porządku w gminach (Dz.U. z 2018 r. poz. 1454 z późn.</w:t>
      </w:r>
      <w:r>
        <w:rPr>
          <w:spacing w:val="-3"/>
          <w:sz w:val="24"/>
        </w:rPr>
        <w:t xml:space="preserve"> </w:t>
      </w:r>
      <w:r>
        <w:rPr>
          <w:sz w:val="24"/>
        </w:rPr>
        <w:t>zm.);</w:t>
      </w:r>
    </w:p>
    <w:p w14:paraId="305286FC" w14:textId="0C915E3B" w:rsidR="00A71289" w:rsidRDefault="00C56953" w:rsidP="004A791F">
      <w:pPr>
        <w:pStyle w:val="Akapitzlist"/>
        <w:numPr>
          <w:ilvl w:val="0"/>
          <w:numId w:val="26"/>
        </w:numPr>
        <w:tabs>
          <w:tab w:val="left" w:pos="709"/>
        </w:tabs>
        <w:spacing w:line="360" w:lineRule="auto"/>
        <w:ind w:left="709" w:right="143" w:hanging="283"/>
        <w:rPr>
          <w:sz w:val="24"/>
        </w:rPr>
      </w:pPr>
      <w:r>
        <w:rPr>
          <w:sz w:val="24"/>
        </w:rPr>
        <w:t>wpis do rejestru podmiotów wprowadzających produkty, produkty w</w:t>
      </w:r>
      <w:r w:rsidR="00681FCD">
        <w:rPr>
          <w:sz w:val="24"/>
        </w:rPr>
        <w:t> </w:t>
      </w:r>
      <w:r>
        <w:rPr>
          <w:sz w:val="24"/>
        </w:rPr>
        <w:t>opakowaniach i gospodarujących odpadami, o którym mowa w art. 49 ustawy z dnia 14.12.2012 r. o odpadach (Dz.U. z 2018 r. poz. 992 z późn. zm.), prowadzonego przez właściwego miejscowo Marszałka Województwa, w związku z art. 50 ust. 1 pkt 5 lit. b ww. ustawy w zakresie transportu</w:t>
      </w:r>
      <w:r>
        <w:rPr>
          <w:spacing w:val="-4"/>
          <w:sz w:val="24"/>
        </w:rPr>
        <w:t xml:space="preserve"> </w:t>
      </w:r>
      <w:r>
        <w:rPr>
          <w:sz w:val="24"/>
        </w:rPr>
        <w:t>odpadów;</w:t>
      </w:r>
    </w:p>
    <w:p w14:paraId="69113D99" w14:textId="32EB2262" w:rsidR="00A71289" w:rsidRDefault="00C56953" w:rsidP="004A791F">
      <w:pPr>
        <w:pStyle w:val="Akapitzlist"/>
        <w:numPr>
          <w:ilvl w:val="0"/>
          <w:numId w:val="26"/>
        </w:numPr>
        <w:spacing w:line="360" w:lineRule="auto"/>
        <w:ind w:left="709" w:right="143" w:hanging="283"/>
        <w:rPr>
          <w:sz w:val="24"/>
        </w:rPr>
      </w:pPr>
      <w:r>
        <w:rPr>
          <w:sz w:val="24"/>
        </w:rPr>
        <w:t>wpis do rejestru podmiotów wprowadzających produkty, produkty w</w:t>
      </w:r>
      <w:r w:rsidR="00681FCD">
        <w:rPr>
          <w:sz w:val="24"/>
        </w:rPr>
        <w:t> </w:t>
      </w:r>
      <w:r>
        <w:rPr>
          <w:sz w:val="24"/>
        </w:rPr>
        <w:t>opakowaniach i gospodarujących odpadami, o którym mowa w art. 49 ustawy z dnia 14.12.2012 r. o odpadach (Dz.U. z 2018 r. poz. 992 z późn. zm.), prowadzonego przez właściwego miejscowo Marszałka Województwa, w związku z</w:t>
      </w:r>
      <w:r w:rsidR="00681FCD">
        <w:rPr>
          <w:sz w:val="24"/>
        </w:rPr>
        <w:t> </w:t>
      </w:r>
      <w:r>
        <w:rPr>
          <w:sz w:val="24"/>
        </w:rPr>
        <w:t>art. 50 ust. 1 pkt 3 lit. b ww. ustawy w zakresie zbierania zużytego sprzętu elektrycznego i</w:t>
      </w:r>
      <w:r>
        <w:rPr>
          <w:spacing w:val="-10"/>
          <w:sz w:val="24"/>
        </w:rPr>
        <w:t xml:space="preserve"> </w:t>
      </w:r>
      <w:r>
        <w:rPr>
          <w:sz w:val="24"/>
        </w:rPr>
        <w:t>elektronicznego;</w:t>
      </w:r>
    </w:p>
    <w:p w14:paraId="4E286739" w14:textId="7C1DACDB" w:rsidR="00A71289" w:rsidRDefault="00C56953" w:rsidP="004A791F">
      <w:pPr>
        <w:pStyle w:val="Akapitzlist"/>
        <w:numPr>
          <w:ilvl w:val="0"/>
          <w:numId w:val="26"/>
        </w:numPr>
        <w:tabs>
          <w:tab w:val="left" w:pos="851"/>
        </w:tabs>
        <w:spacing w:before="76" w:line="360" w:lineRule="auto"/>
        <w:ind w:left="709" w:right="140" w:hanging="283"/>
      </w:pPr>
      <w:r>
        <w:rPr>
          <w:sz w:val="24"/>
        </w:rPr>
        <w:t>zezwolenie na zbieranie odpadów i zezwolenie n</w:t>
      </w:r>
      <w:r w:rsidR="003D7DCC">
        <w:rPr>
          <w:sz w:val="24"/>
        </w:rPr>
        <w:t>a</w:t>
      </w:r>
      <w:r>
        <w:rPr>
          <w:sz w:val="24"/>
        </w:rPr>
        <w:t xml:space="preserve"> przetwarzanie odpadów, w</w:t>
      </w:r>
      <w:r w:rsidR="00681FCD">
        <w:rPr>
          <w:sz w:val="24"/>
        </w:rPr>
        <w:t> </w:t>
      </w:r>
      <w:r>
        <w:rPr>
          <w:sz w:val="24"/>
        </w:rPr>
        <w:t>rozumieniu przepisów ustawy z dnia 14.12.2012 r. o odpadach (Dz.U. z 2018 r. poz. 992 z późn. zm.), w tym w szczególności art. 232 – w przypadku, gdy Wykonawca zamierza zbierać odpady komunalne, prowadzić odzysk lub unieszkodliwianie odpadów komunalnych we własnym zakresie. W przypadku, gdy Wykonawca zamierza przekazywać odpady innemu podmiotowi, w celu ich odzysku lub unieszkodliwiania,</w:t>
      </w:r>
      <w:r w:rsidRPr="00E757B3">
        <w:rPr>
          <w:spacing w:val="12"/>
          <w:sz w:val="24"/>
        </w:rPr>
        <w:t xml:space="preserve"> </w:t>
      </w:r>
      <w:r>
        <w:rPr>
          <w:sz w:val="24"/>
        </w:rPr>
        <w:t>powinien</w:t>
      </w:r>
      <w:r w:rsidRPr="00E757B3">
        <w:rPr>
          <w:spacing w:val="13"/>
          <w:sz w:val="24"/>
        </w:rPr>
        <w:t xml:space="preserve"> </w:t>
      </w:r>
      <w:r>
        <w:rPr>
          <w:sz w:val="24"/>
        </w:rPr>
        <w:t>zawrzeć</w:t>
      </w:r>
      <w:r w:rsidRPr="00E757B3">
        <w:rPr>
          <w:spacing w:val="12"/>
          <w:sz w:val="24"/>
        </w:rPr>
        <w:t xml:space="preserve"> </w:t>
      </w:r>
      <w:r>
        <w:rPr>
          <w:sz w:val="24"/>
        </w:rPr>
        <w:t>umowę</w:t>
      </w:r>
      <w:r w:rsidRPr="00E757B3">
        <w:rPr>
          <w:spacing w:val="12"/>
          <w:sz w:val="24"/>
        </w:rPr>
        <w:t xml:space="preserve"> </w:t>
      </w:r>
      <w:r>
        <w:rPr>
          <w:sz w:val="24"/>
        </w:rPr>
        <w:t>na</w:t>
      </w:r>
      <w:r w:rsidRPr="00E757B3">
        <w:rPr>
          <w:spacing w:val="13"/>
          <w:sz w:val="24"/>
        </w:rPr>
        <w:t xml:space="preserve"> </w:t>
      </w:r>
      <w:r>
        <w:rPr>
          <w:sz w:val="24"/>
        </w:rPr>
        <w:t>wskazany</w:t>
      </w:r>
      <w:r w:rsidRPr="00E757B3">
        <w:rPr>
          <w:spacing w:val="12"/>
          <w:sz w:val="24"/>
        </w:rPr>
        <w:t xml:space="preserve"> </w:t>
      </w:r>
      <w:r>
        <w:rPr>
          <w:sz w:val="24"/>
        </w:rPr>
        <w:t>zakres</w:t>
      </w:r>
      <w:r w:rsidRPr="00E757B3">
        <w:rPr>
          <w:spacing w:val="11"/>
          <w:sz w:val="24"/>
        </w:rPr>
        <w:t xml:space="preserve"> </w:t>
      </w:r>
      <w:r>
        <w:rPr>
          <w:sz w:val="24"/>
        </w:rPr>
        <w:t>z</w:t>
      </w:r>
      <w:r w:rsidRPr="00E757B3">
        <w:rPr>
          <w:spacing w:val="10"/>
          <w:sz w:val="24"/>
        </w:rPr>
        <w:t xml:space="preserve"> </w:t>
      </w:r>
      <w:r>
        <w:rPr>
          <w:sz w:val="24"/>
        </w:rPr>
        <w:t>podmiotem</w:t>
      </w:r>
      <w:r w:rsidR="00E757B3">
        <w:rPr>
          <w:sz w:val="24"/>
        </w:rPr>
        <w:t xml:space="preserve"> </w:t>
      </w:r>
      <w:r>
        <w:t xml:space="preserve">posiadającym zezwolenie w tym zakresie. W przypadku, gdy Wykonawca zamierza przekazywać odpady innemu podmiotowi, prowadzącemu odzysk lub unieszkodliwianie poza granicami Rzeczpospolitej Polskiej, powinien zawrzeć umowę na wskazany zakres z </w:t>
      </w:r>
      <w:r>
        <w:lastRenderedPageBreak/>
        <w:t>podmiotem posiadającym zezwolenie w tym zakresie, wynikające z obowiązujących przepisów prawa;</w:t>
      </w:r>
    </w:p>
    <w:p w14:paraId="7F0CE3A0" w14:textId="76E95173" w:rsidR="00A71289" w:rsidRDefault="00C56953" w:rsidP="004A791F">
      <w:pPr>
        <w:pStyle w:val="Akapitzlist"/>
        <w:numPr>
          <w:ilvl w:val="0"/>
          <w:numId w:val="26"/>
        </w:numPr>
        <w:tabs>
          <w:tab w:val="left" w:pos="851"/>
        </w:tabs>
        <w:spacing w:before="1" w:line="360" w:lineRule="auto"/>
        <w:ind w:left="709" w:right="137" w:hanging="283"/>
        <w:rPr>
          <w:sz w:val="24"/>
        </w:rPr>
      </w:pPr>
      <w:r>
        <w:rPr>
          <w:sz w:val="24"/>
        </w:rPr>
        <w:t>umowę/-y z instalacją/-</w:t>
      </w:r>
      <w:proofErr w:type="spellStart"/>
      <w:r>
        <w:rPr>
          <w:sz w:val="24"/>
        </w:rPr>
        <w:t>ami</w:t>
      </w:r>
      <w:proofErr w:type="spellEnd"/>
      <w:r>
        <w:rPr>
          <w:sz w:val="24"/>
        </w:rPr>
        <w:t xml:space="preserve"> komunalną/-</w:t>
      </w:r>
      <w:proofErr w:type="spellStart"/>
      <w:r>
        <w:rPr>
          <w:sz w:val="24"/>
        </w:rPr>
        <w:t>ymi</w:t>
      </w:r>
      <w:proofErr w:type="spellEnd"/>
      <w:r>
        <w:rPr>
          <w:sz w:val="24"/>
        </w:rPr>
        <w:t xml:space="preserve"> na przyjmowanie odebranych od właścicieli nieruchomości niesegregowanych (zmieszanych) odpadów komunalnych/pozostałości z sortowania odpadów komunalnych, zgodnie z</w:t>
      </w:r>
      <w:r w:rsidR="00681FCD">
        <w:rPr>
          <w:sz w:val="24"/>
        </w:rPr>
        <w:t> </w:t>
      </w:r>
      <w:r>
        <w:rPr>
          <w:sz w:val="24"/>
        </w:rPr>
        <w:t>obowiązującymi w tym zakresie przepisami</w:t>
      </w:r>
      <w:r>
        <w:rPr>
          <w:spacing w:val="-1"/>
          <w:sz w:val="24"/>
        </w:rPr>
        <w:t xml:space="preserve"> </w:t>
      </w:r>
      <w:r>
        <w:rPr>
          <w:sz w:val="24"/>
        </w:rPr>
        <w:t>prawa.</w:t>
      </w:r>
    </w:p>
    <w:p w14:paraId="2C855CE0" w14:textId="77777777" w:rsidR="00A71289" w:rsidRDefault="00C56953" w:rsidP="004A791F">
      <w:pPr>
        <w:pStyle w:val="Akapitzlist"/>
        <w:numPr>
          <w:ilvl w:val="0"/>
          <w:numId w:val="27"/>
        </w:numPr>
        <w:tabs>
          <w:tab w:val="left" w:pos="709"/>
        </w:tabs>
        <w:spacing w:before="1" w:line="360" w:lineRule="auto"/>
        <w:ind w:left="709" w:right="140" w:hanging="283"/>
        <w:rPr>
          <w:sz w:val="24"/>
        </w:rPr>
      </w:pPr>
      <w:r>
        <w:rPr>
          <w:sz w:val="24"/>
        </w:rPr>
        <w:t>sytuacji ekonomicznej lub finansowej - Zamawiający nie stawia wymagań w tym zakresie,</w:t>
      </w:r>
    </w:p>
    <w:p w14:paraId="1348B8A5" w14:textId="0AD6D0F9" w:rsidR="00A71289" w:rsidRDefault="00C56953" w:rsidP="004A791F">
      <w:pPr>
        <w:pStyle w:val="Akapitzlist"/>
        <w:numPr>
          <w:ilvl w:val="0"/>
          <w:numId w:val="27"/>
        </w:numPr>
        <w:tabs>
          <w:tab w:val="left" w:pos="418"/>
        </w:tabs>
        <w:spacing w:line="360" w:lineRule="auto"/>
        <w:ind w:left="426" w:right="4" w:firstLine="0"/>
        <w:rPr>
          <w:sz w:val="24"/>
        </w:rPr>
      </w:pPr>
      <w:r>
        <w:rPr>
          <w:sz w:val="24"/>
        </w:rPr>
        <w:t>zdolności technicznej lub</w:t>
      </w:r>
      <w:r w:rsidR="0048440F">
        <w:rPr>
          <w:sz w:val="24"/>
        </w:rPr>
        <w:t xml:space="preserve"> </w:t>
      </w:r>
      <w:r>
        <w:rPr>
          <w:sz w:val="24"/>
        </w:rPr>
        <w:t>zawodowej:</w:t>
      </w:r>
      <w:r>
        <w:rPr>
          <w:color w:val="000009"/>
          <w:sz w:val="24"/>
        </w:rPr>
        <w:t xml:space="preserve"> Zamawiający</w:t>
      </w:r>
      <w:r>
        <w:rPr>
          <w:color w:val="000009"/>
          <w:spacing w:val="-1"/>
          <w:sz w:val="24"/>
        </w:rPr>
        <w:t xml:space="preserve"> </w:t>
      </w:r>
      <w:r>
        <w:rPr>
          <w:color w:val="000009"/>
          <w:sz w:val="24"/>
        </w:rPr>
        <w:t>wymaga:</w:t>
      </w:r>
    </w:p>
    <w:p w14:paraId="67E05F6A" w14:textId="77777777" w:rsidR="00A71289" w:rsidRDefault="00C56953" w:rsidP="00F15571">
      <w:pPr>
        <w:pStyle w:val="Tekstpodstawowy"/>
        <w:spacing w:before="2" w:line="360" w:lineRule="auto"/>
        <w:ind w:left="426" w:firstLine="283"/>
      </w:pPr>
      <w:r>
        <w:rPr>
          <w:color w:val="000009"/>
        </w:rPr>
        <w:t>Warunek zostanie spełniony, jeżeli Wykonawca wykaże, że:</w:t>
      </w:r>
    </w:p>
    <w:p w14:paraId="25B95EAB" w14:textId="15773E74" w:rsidR="00A71289" w:rsidRPr="00681FCD" w:rsidRDefault="00C56953" w:rsidP="00D4569D">
      <w:pPr>
        <w:pStyle w:val="Akapitzlist"/>
        <w:numPr>
          <w:ilvl w:val="0"/>
          <w:numId w:val="25"/>
        </w:numPr>
        <w:tabs>
          <w:tab w:val="left" w:pos="410"/>
        </w:tabs>
        <w:spacing w:before="195" w:line="360" w:lineRule="auto"/>
        <w:ind w:left="709" w:right="136" w:hanging="283"/>
        <w:rPr>
          <w:color w:val="000000" w:themeColor="text1"/>
          <w:sz w:val="24"/>
        </w:rPr>
      </w:pPr>
      <w:r w:rsidRPr="00681FCD">
        <w:rPr>
          <w:color w:val="000000" w:themeColor="text1"/>
          <w:sz w:val="24"/>
        </w:rPr>
        <w:t>wykonał</w:t>
      </w:r>
      <w:r w:rsidR="005D2911" w:rsidRPr="00681FCD">
        <w:rPr>
          <w:color w:val="000000" w:themeColor="text1"/>
          <w:sz w:val="24"/>
        </w:rPr>
        <w:t>,</w:t>
      </w:r>
      <w:r w:rsidRPr="00681FCD">
        <w:rPr>
          <w:color w:val="000000" w:themeColor="text1"/>
          <w:sz w:val="24"/>
        </w:rPr>
        <w:t xml:space="preserve"> a w przypadku świadczeń okresowych lub ciągłych również </w:t>
      </w:r>
      <w:r w:rsidR="005D2911" w:rsidRPr="00681FCD">
        <w:rPr>
          <w:color w:val="000000" w:themeColor="text1"/>
          <w:sz w:val="24"/>
        </w:rPr>
        <w:t xml:space="preserve">wykonuje </w:t>
      </w:r>
      <w:r w:rsidRPr="00681FCD">
        <w:rPr>
          <w:color w:val="000000" w:themeColor="text1"/>
          <w:sz w:val="24"/>
        </w:rPr>
        <w:t xml:space="preserve">  w okresie ostatnich 3 lat przed upływem terminu składania ofert, a jeżeli okres prowadzenia działalności jest krótszy – w tym okresie: co najmniej jedną usługę odbioru odpadów komunalnych wykonaną w sposób ciągły, przez okres minimum </w:t>
      </w:r>
      <w:r w:rsidR="005D2911" w:rsidRPr="00681FCD">
        <w:rPr>
          <w:color w:val="000000" w:themeColor="text1"/>
          <w:sz w:val="24"/>
        </w:rPr>
        <w:t>2</w:t>
      </w:r>
      <w:r w:rsidRPr="00681FCD">
        <w:rPr>
          <w:color w:val="000000" w:themeColor="text1"/>
          <w:sz w:val="24"/>
        </w:rPr>
        <w:t xml:space="preserve"> miesięcy o łącznej masie minimum </w:t>
      </w:r>
      <w:r w:rsidR="00681FCD" w:rsidRPr="00681FCD">
        <w:rPr>
          <w:color w:val="000000" w:themeColor="text1"/>
          <w:sz w:val="24"/>
        </w:rPr>
        <w:t>2</w:t>
      </w:r>
      <w:r w:rsidRPr="00681FCD">
        <w:rPr>
          <w:color w:val="000000" w:themeColor="text1"/>
          <w:sz w:val="24"/>
        </w:rPr>
        <w:t>00</w:t>
      </w:r>
      <w:r w:rsidRPr="00681FCD">
        <w:rPr>
          <w:color w:val="000000" w:themeColor="text1"/>
          <w:spacing w:val="-14"/>
          <w:sz w:val="24"/>
        </w:rPr>
        <w:t xml:space="preserve"> </w:t>
      </w:r>
      <w:r w:rsidRPr="00681FCD">
        <w:rPr>
          <w:color w:val="000000" w:themeColor="text1"/>
          <w:sz w:val="24"/>
        </w:rPr>
        <w:t>Mg</w:t>
      </w:r>
      <w:r w:rsidR="00681FCD" w:rsidRPr="00681FCD">
        <w:rPr>
          <w:color w:val="000000" w:themeColor="text1"/>
          <w:sz w:val="24"/>
        </w:rPr>
        <w:t>.</w:t>
      </w:r>
    </w:p>
    <w:p w14:paraId="537194F2" w14:textId="7F5D91F5" w:rsidR="00A71289" w:rsidRDefault="00C56953" w:rsidP="00D4569D">
      <w:pPr>
        <w:pStyle w:val="Akapitzlist"/>
        <w:numPr>
          <w:ilvl w:val="0"/>
          <w:numId w:val="25"/>
        </w:numPr>
        <w:tabs>
          <w:tab w:val="left" w:pos="851"/>
        </w:tabs>
        <w:spacing w:before="2" w:line="360" w:lineRule="auto"/>
        <w:ind w:left="709" w:right="133" w:hanging="283"/>
        <w:rPr>
          <w:sz w:val="24"/>
        </w:rPr>
      </w:pPr>
      <w:r>
        <w:rPr>
          <w:sz w:val="24"/>
        </w:rPr>
        <w:t>dysponuje bazą magazynowo–transportową spełniającą wymagania zawarte w</w:t>
      </w:r>
      <w:r w:rsidR="00681FCD">
        <w:rPr>
          <w:sz w:val="24"/>
        </w:rPr>
        <w:t> </w:t>
      </w:r>
      <w:r>
        <w:rPr>
          <w:sz w:val="24"/>
        </w:rPr>
        <w:t>Rozporządzeniu Ministra Środowiska z dnia 11.1.2013 r. w sprawie szczegółowych wymagań w zakresie odbierania odpadów komunalnych od właścicieli nieruchomości (Dz.U. z 2013 r. poz.</w:t>
      </w:r>
      <w:r>
        <w:rPr>
          <w:spacing w:val="-4"/>
          <w:sz w:val="24"/>
        </w:rPr>
        <w:t xml:space="preserve"> </w:t>
      </w:r>
      <w:r>
        <w:rPr>
          <w:sz w:val="24"/>
        </w:rPr>
        <w:t>122),</w:t>
      </w:r>
    </w:p>
    <w:p w14:paraId="476BE50D" w14:textId="77777777" w:rsidR="00A71289" w:rsidRDefault="00C56953" w:rsidP="00D4569D">
      <w:pPr>
        <w:pStyle w:val="Akapitzlist"/>
        <w:numPr>
          <w:ilvl w:val="0"/>
          <w:numId w:val="25"/>
        </w:numPr>
        <w:tabs>
          <w:tab w:val="left" w:pos="851"/>
        </w:tabs>
        <w:spacing w:line="360" w:lineRule="auto"/>
        <w:ind w:left="709" w:right="144" w:hanging="283"/>
        <w:rPr>
          <w:sz w:val="24"/>
        </w:rPr>
      </w:pPr>
      <w:r>
        <w:rPr>
          <w:sz w:val="24"/>
        </w:rPr>
        <w:t>dysponuje pojazdami do odbierania odpadów komunalnych, w ilości niezbędnej do prawidłowej realizacji umowy,</w:t>
      </w:r>
      <w:r>
        <w:rPr>
          <w:spacing w:val="-3"/>
          <w:sz w:val="24"/>
        </w:rPr>
        <w:t xml:space="preserve"> </w:t>
      </w:r>
      <w:r>
        <w:rPr>
          <w:sz w:val="24"/>
        </w:rPr>
        <w:t>tj.:</w:t>
      </w:r>
    </w:p>
    <w:p w14:paraId="113EF519" w14:textId="1A0A394E" w:rsidR="00A71289" w:rsidRDefault="00C56953" w:rsidP="00D4569D">
      <w:pPr>
        <w:pStyle w:val="Akapitzlist"/>
        <w:numPr>
          <w:ilvl w:val="0"/>
          <w:numId w:val="24"/>
        </w:numPr>
        <w:tabs>
          <w:tab w:val="left" w:pos="709"/>
          <w:tab w:val="left" w:pos="851"/>
        </w:tabs>
        <w:spacing w:line="360" w:lineRule="auto"/>
        <w:ind w:left="1134" w:right="143"/>
        <w:rPr>
          <w:sz w:val="24"/>
        </w:rPr>
      </w:pPr>
      <w:r>
        <w:rPr>
          <w:sz w:val="24"/>
        </w:rPr>
        <w:t>co najmniej 2 szt. (dwie sztuki) pojazdów do odbierania zmieszanych odpadów komunalnych,</w:t>
      </w:r>
    </w:p>
    <w:p w14:paraId="374D7D99" w14:textId="1B10DCC6" w:rsidR="00A71289" w:rsidRDefault="00C56953" w:rsidP="00D4569D">
      <w:pPr>
        <w:pStyle w:val="Akapitzlist"/>
        <w:numPr>
          <w:ilvl w:val="0"/>
          <w:numId w:val="24"/>
        </w:numPr>
        <w:spacing w:before="1" w:line="360" w:lineRule="auto"/>
        <w:ind w:left="1134" w:right="144"/>
        <w:rPr>
          <w:sz w:val="24"/>
        </w:rPr>
      </w:pPr>
      <w:r>
        <w:rPr>
          <w:sz w:val="24"/>
        </w:rPr>
        <w:t xml:space="preserve">co najmniej </w:t>
      </w:r>
      <w:r w:rsidR="003700D4">
        <w:rPr>
          <w:sz w:val="24"/>
        </w:rPr>
        <w:t>1</w:t>
      </w:r>
      <w:r>
        <w:rPr>
          <w:sz w:val="24"/>
        </w:rPr>
        <w:t xml:space="preserve"> szt. </w:t>
      </w:r>
      <w:r w:rsidRPr="007656B4">
        <w:rPr>
          <w:color w:val="000000" w:themeColor="text1"/>
          <w:sz w:val="24"/>
        </w:rPr>
        <w:t>(</w:t>
      </w:r>
      <w:r w:rsidR="00BC5EE0" w:rsidRPr="007656B4">
        <w:rPr>
          <w:color w:val="000000" w:themeColor="text1"/>
          <w:sz w:val="24"/>
        </w:rPr>
        <w:t>jedna sztuka</w:t>
      </w:r>
      <w:r w:rsidRPr="007656B4">
        <w:rPr>
          <w:color w:val="000000" w:themeColor="text1"/>
          <w:sz w:val="24"/>
        </w:rPr>
        <w:t xml:space="preserve">) </w:t>
      </w:r>
      <w:r>
        <w:rPr>
          <w:sz w:val="24"/>
        </w:rPr>
        <w:t>pojazdów dostosowanych do odbierania selektywnie zebranych odpadów</w:t>
      </w:r>
      <w:r>
        <w:rPr>
          <w:spacing w:val="-2"/>
          <w:sz w:val="24"/>
        </w:rPr>
        <w:t xml:space="preserve"> </w:t>
      </w:r>
      <w:r>
        <w:rPr>
          <w:sz w:val="24"/>
        </w:rPr>
        <w:t>komunalnych,</w:t>
      </w:r>
    </w:p>
    <w:p w14:paraId="32D8354B" w14:textId="77777777" w:rsidR="00A71289" w:rsidRPr="00D4569D" w:rsidRDefault="00C56953" w:rsidP="00D4569D">
      <w:pPr>
        <w:pStyle w:val="Akapitzlist"/>
        <w:numPr>
          <w:ilvl w:val="0"/>
          <w:numId w:val="24"/>
        </w:numPr>
        <w:tabs>
          <w:tab w:val="left" w:pos="483"/>
          <w:tab w:val="left" w:pos="567"/>
        </w:tabs>
        <w:spacing w:line="360" w:lineRule="auto"/>
        <w:ind w:left="1134" w:right="135"/>
        <w:rPr>
          <w:sz w:val="24"/>
        </w:rPr>
      </w:pPr>
      <w:r w:rsidRPr="00D4569D">
        <w:rPr>
          <w:sz w:val="24"/>
        </w:rPr>
        <w:t>pojazdy do odbierania odpadów bez funkcji kompaktującej – min. 1 szt. (jedna sztuka).</w:t>
      </w:r>
    </w:p>
    <w:p w14:paraId="2B814880" w14:textId="77777777" w:rsidR="00A71289" w:rsidRDefault="00C56953" w:rsidP="00681FCD">
      <w:pPr>
        <w:pStyle w:val="Akapitzlist"/>
        <w:numPr>
          <w:ilvl w:val="0"/>
          <w:numId w:val="28"/>
        </w:numPr>
        <w:tabs>
          <w:tab w:val="left" w:pos="406"/>
        </w:tabs>
        <w:spacing w:line="360" w:lineRule="auto"/>
        <w:ind w:left="405" w:hanging="269"/>
        <w:rPr>
          <w:color w:val="000009"/>
          <w:sz w:val="24"/>
        </w:rPr>
      </w:pPr>
      <w:r>
        <w:rPr>
          <w:color w:val="000009"/>
          <w:sz w:val="24"/>
        </w:rPr>
        <w:t>Jeśli wykonawcy wspólnie ubiegają się o udzielenie niniejszego zamówienia</w:t>
      </w:r>
      <w:r>
        <w:rPr>
          <w:color w:val="000009"/>
          <w:spacing w:val="-22"/>
          <w:sz w:val="24"/>
        </w:rPr>
        <w:t xml:space="preserve"> </w:t>
      </w:r>
      <w:r>
        <w:rPr>
          <w:color w:val="000009"/>
          <w:sz w:val="24"/>
        </w:rPr>
        <w:t>to:</w:t>
      </w:r>
    </w:p>
    <w:p w14:paraId="19C73091" w14:textId="539FF5AB" w:rsidR="00A71289" w:rsidRPr="00681FCD" w:rsidRDefault="00C56953" w:rsidP="00D4569D">
      <w:pPr>
        <w:pStyle w:val="Akapitzlist"/>
        <w:numPr>
          <w:ilvl w:val="0"/>
          <w:numId w:val="23"/>
        </w:numPr>
        <w:tabs>
          <w:tab w:val="left" w:pos="709"/>
        </w:tabs>
        <w:spacing w:before="137" w:line="360" w:lineRule="auto"/>
        <w:ind w:left="709" w:right="142" w:hanging="283"/>
        <w:rPr>
          <w:color w:val="000000" w:themeColor="text1"/>
          <w:sz w:val="24"/>
        </w:rPr>
      </w:pPr>
      <w:r w:rsidRPr="00681FCD">
        <w:rPr>
          <w:color w:val="000000" w:themeColor="text1"/>
          <w:sz w:val="24"/>
        </w:rPr>
        <w:t>warunek określony w pkt 1.1) musi spełniać każdy z Partnerów składających</w:t>
      </w:r>
      <w:r w:rsidRPr="00681FCD">
        <w:rPr>
          <w:color w:val="000000" w:themeColor="text1"/>
          <w:spacing w:val="-30"/>
          <w:sz w:val="24"/>
        </w:rPr>
        <w:t xml:space="preserve"> </w:t>
      </w:r>
      <w:r w:rsidRPr="00681FCD">
        <w:rPr>
          <w:color w:val="000000" w:themeColor="text1"/>
          <w:sz w:val="24"/>
        </w:rPr>
        <w:t>ofertę wspólną</w:t>
      </w:r>
      <w:r w:rsidR="00681FCD" w:rsidRPr="00681FCD">
        <w:rPr>
          <w:color w:val="000000" w:themeColor="text1"/>
          <w:sz w:val="24"/>
        </w:rPr>
        <w:t>.</w:t>
      </w:r>
    </w:p>
    <w:p w14:paraId="30A5F9DB" w14:textId="1E6DA87D" w:rsidR="00A71289" w:rsidRDefault="00C56953" w:rsidP="00D4569D">
      <w:pPr>
        <w:pStyle w:val="Akapitzlist"/>
        <w:numPr>
          <w:ilvl w:val="0"/>
          <w:numId w:val="23"/>
        </w:numPr>
        <w:tabs>
          <w:tab w:val="left" w:pos="709"/>
        </w:tabs>
        <w:spacing w:before="76" w:line="360" w:lineRule="auto"/>
        <w:ind w:left="709" w:right="139" w:hanging="283"/>
        <w:rPr>
          <w:sz w:val="24"/>
        </w:rPr>
      </w:pPr>
      <w:r>
        <w:rPr>
          <w:sz w:val="24"/>
        </w:rPr>
        <w:t>warunek określony w pkt 1.3)a. musi spełniać jeden z Partnerów składających ofertę</w:t>
      </w:r>
      <w:r>
        <w:rPr>
          <w:spacing w:val="-1"/>
          <w:sz w:val="24"/>
        </w:rPr>
        <w:t xml:space="preserve"> </w:t>
      </w:r>
      <w:r>
        <w:rPr>
          <w:sz w:val="24"/>
        </w:rPr>
        <w:t>wspólną</w:t>
      </w:r>
      <w:r w:rsidR="00273435">
        <w:rPr>
          <w:sz w:val="24"/>
        </w:rPr>
        <w:t>.</w:t>
      </w:r>
    </w:p>
    <w:p w14:paraId="6A6F15E8" w14:textId="503E8AB4" w:rsidR="00A71289" w:rsidRDefault="00C56953" w:rsidP="00D4569D">
      <w:pPr>
        <w:pStyle w:val="Akapitzlist"/>
        <w:numPr>
          <w:ilvl w:val="0"/>
          <w:numId w:val="23"/>
        </w:numPr>
        <w:tabs>
          <w:tab w:val="left" w:pos="709"/>
        </w:tabs>
        <w:spacing w:before="160" w:line="360" w:lineRule="auto"/>
        <w:ind w:left="709" w:right="139" w:hanging="283"/>
        <w:rPr>
          <w:sz w:val="24"/>
        </w:rPr>
      </w:pPr>
      <w:r>
        <w:rPr>
          <w:sz w:val="24"/>
        </w:rPr>
        <w:lastRenderedPageBreak/>
        <w:t>warunek określony w pkt 1.3)b. musi spełniać każdy z Partnerów składających ofertę</w:t>
      </w:r>
      <w:r>
        <w:rPr>
          <w:spacing w:val="-1"/>
          <w:sz w:val="24"/>
        </w:rPr>
        <w:t xml:space="preserve"> </w:t>
      </w:r>
      <w:r>
        <w:rPr>
          <w:sz w:val="24"/>
        </w:rPr>
        <w:t>wspólną</w:t>
      </w:r>
      <w:r w:rsidR="00273435">
        <w:rPr>
          <w:color w:val="FF0000"/>
          <w:sz w:val="24"/>
        </w:rPr>
        <w:t>.</w:t>
      </w:r>
    </w:p>
    <w:p w14:paraId="42A84CD5" w14:textId="0901D151" w:rsidR="00A71289" w:rsidRPr="007F7028" w:rsidRDefault="00C56953" w:rsidP="00D4569D">
      <w:pPr>
        <w:pStyle w:val="Akapitzlist"/>
        <w:numPr>
          <w:ilvl w:val="0"/>
          <w:numId w:val="23"/>
        </w:numPr>
        <w:tabs>
          <w:tab w:val="left" w:pos="709"/>
        </w:tabs>
        <w:spacing w:before="165" w:line="360" w:lineRule="auto"/>
        <w:ind w:left="567" w:right="138" w:hanging="141"/>
        <w:rPr>
          <w:sz w:val="24"/>
        </w:rPr>
      </w:pPr>
      <w:r>
        <w:rPr>
          <w:sz w:val="24"/>
        </w:rPr>
        <w:t xml:space="preserve">warunek określony w pkt 1.3)c. mogą spełniać łącznie Partnerzy składający ofertę </w:t>
      </w:r>
      <w:r w:rsidRPr="00681FCD">
        <w:rPr>
          <w:color w:val="000000" w:themeColor="text1"/>
          <w:sz w:val="24"/>
        </w:rPr>
        <w:t>wspólną</w:t>
      </w:r>
      <w:r w:rsidR="00273435" w:rsidRPr="00681FCD">
        <w:rPr>
          <w:color w:val="000000" w:themeColor="text1"/>
          <w:sz w:val="24"/>
        </w:rPr>
        <w:t xml:space="preserve"> na zasadzie sumowania potencjałów.</w:t>
      </w:r>
    </w:p>
    <w:p w14:paraId="25C7BCDD" w14:textId="63C8D9EE" w:rsidR="007F7028" w:rsidRPr="007F7028" w:rsidRDefault="007F7028" w:rsidP="007F7028">
      <w:pPr>
        <w:pStyle w:val="Akapitzlist"/>
        <w:numPr>
          <w:ilvl w:val="0"/>
          <w:numId w:val="28"/>
        </w:numPr>
        <w:tabs>
          <w:tab w:val="left" w:pos="427"/>
        </w:tabs>
        <w:spacing w:before="165" w:line="360" w:lineRule="auto"/>
        <w:ind w:left="426" w:right="138"/>
        <w:rPr>
          <w:sz w:val="24"/>
        </w:rPr>
      </w:pPr>
      <w:r>
        <w:rPr>
          <w:color w:val="000000" w:themeColor="text1"/>
          <w:sz w:val="24"/>
        </w:rPr>
        <w:t>Udział innych podmiotów w realizacji zamówienia:</w:t>
      </w:r>
    </w:p>
    <w:p w14:paraId="69FEB134" w14:textId="21C38C24" w:rsidR="00A71289" w:rsidRDefault="00C56953" w:rsidP="001039D6">
      <w:pPr>
        <w:pStyle w:val="Akapitzlist"/>
        <w:numPr>
          <w:ilvl w:val="0"/>
          <w:numId w:val="22"/>
        </w:numPr>
        <w:tabs>
          <w:tab w:val="left" w:pos="709"/>
        </w:tabs>
        <w:spacing w:before="195" w:line="360" w:lineRule="auto"/>
        <w:ind w:left="567" w:right="134" w:hanging="304"/>
        <w:rPr>
          <w:sz w:val="24"/>
        </w:rPr>
      </w:pPr>
      <w:r>
        <w:rPr>
          <w:sz w:val="24"/>
        </w:rPr>
        <w:t>Wykonawca może w celu potwierdzenia spełniania warunków udziału w</w:t>
      </w:r>
      <w:r w:rsidR="00681FCD">
        <w:rPr>
          <w:sz w:val="24"/>
        </w:rPr>
        <w:t> </w:t>
      </w:r>
      <w:r>
        <w:rPr>
          <w:sz w:val="24"/>
        </w:rPr>
        <w:t xml:space="preserve">postępowaniu, w stosownych sytuacjach oraz w odniesieniu do zamówienia lub jego części, </w:t>
      </w:r>
      <w:r>
        <w:rPr>
          <w:b/>
          <w:sz w:val="24"/>
        </w:rPr>
        <w:t xml:space="preserve">polegać na zdolnościach </w:t>
      </w:r>
      <w:r>
        <w:rPr>
          <w:sz w:val="24"/>
        </w:rPr>
        <w:t xml:space="preserve">technicznych lub zawodowych lub sytuacji finansowej lub ekonomicznej </w:t>
      </w:r>
      <w:r>
        <w:rPr>
          <w:b/>
          <w:sz w:val="24"/>
        </w:rPr>
        <w:t>innych podmiotów</w:t>
      </w:r>
      <w:r>
        <w:rPr>
          <w:sz w:val="24"/>
        </w:rPr>
        <w:t>, niezależnie od charakteru prawnego łączących go z nimi stosunków</w:t>
      </w:r>
      <w:r>
        <w:rPr>
          <w:spacing w:val="-8"/>
          <w:sz w:val="24"/>
        </w:rPr>
        <w:t xml:space="preserve"> </w:t>
      </w:r>
      <w:r>
        <w:rPr>
          <w:sz w:val="24"/>
        </w:rPr>
        <w:t>prawnych.</w:t>
      </w:r>
    </w:p>
    <w:p w14:paraId="6AE1044F" w14:textId="77777777" w:rsidR="00A71289" w:rsidRDefault="00C56953" w:rsidP="001039D6">
      <w:pPr>
        <w:pStyle w:val="Tekstpodstawowy"/>
        <w:tabs>
          <w:tab w:val="left" w:pos="709"/>
        </w:tabs>
        <w:spacing w:before="2" w:line="360" w:lineRule="auto"/>
        <w:ind w:left="567" w:right="133"/>
      </w:pPr>
      <w:r>
        <w:rPr>
          <w:color w:val="000009"/>
        </w:rPr>
        <w:t xml:space="preserve">Wykonawca, który polega na zdolnościach lub sytuacji innych podmiotów, musi </w:t>
      </w:r>
      <w:r>
        <w:rPr>
          <w:b/>
          <w:color w:val="000009"/>
        </w:rPr>
        <w:t xml:space="preserve">udowodnić </w:t>
      </w:r>
      <w:r>
        <w:rPr>
          <w:color w:val="000009"/>
        </w:rPr>
        <w:t xml:space="preserve">zamawiającemu, że realizując zamówienie, będzie dysponował niezbędnymi zasobami tych podmiotów, w szczególności </w:t>
      </w:r>
      <w:r>
        <w:rPr>
          <w:b/>
          <w:color w:val="000009"/>
        </w:rPr>
        <w:t xml:space="preserve">przedstawiając zobowiązanie </w:t>
      </w:r>
      <w:r>
        <w:rPr>
          <w:color w:val="000009"/>
        </w:rPr>
        <w:t>tych podmiotów do oddania mu do dyspozycji niezbędnych zasobów na potrzeby realizacji zamówienia.</w:t>
      </w:r>
    </w:p>
    <w:p w14:paraId="556F4488" w14:textId="7601538E" w:rsidR="00A71289" w:rsidRPr="00681FCD" w:rsidRDefault="00C56953" w:rsidP="001039D6">
      <w:pPr>
        <w:pStyle w:val="Akapitzlist"/>
        <w:numPr>
          <w:ilvl w:val="0"/>
          <w:numId w:val="22"/>
        </w:numPr>
        <w:tabs>
          <w:tab w:val="left" w:pos="567"/>
        </w:tabs>
        <w:spacing w:line="360" w:lineRule="auto"/>
        <w:ind w:left="567" w:right="135" w:hanging="283"/>
        <w:rPr>
          <w:color w:val="000000" w:themeColor="text1"/>
          <w:sz w:val="24"/>
        </w:rPr>
      </w:pPr>
      <w:r>
        <w:rPr>
          <w:sz w:val="24"/>
        </w:rPr>
        <w:t>Zamawiający ocenia, czy udostępniane Wykonawcy przez inne podmioty zdolności techniczne lub zawodowe lub ich sytuacja finansowa lub ekonomiczna, pozwalają na wykazanie przez Wykonawcę spełniania warunków udziału w</w:t>
      </w:r>
      <w:r w:rsidR="00681FCD">
        <w:rPr>
          <w:sz w:val="24"/>
        </w:rPr>
        <w:t> </w:t>
      </w:r>
      <w:r>
        <w:rPr>
          <w:sz w:val="24"/>
        </w:rPr>
        <w:t xml:space="preserve">postępowaniu oraz bada, czy nie zachodzą wobec tego podmiotu podstawy wykluczenia, o których mowa w art. 24 ust. 1 pkt </w:t>
      </w:r>
      <w:r w:rsidRPr="00681FCD">
        <w:rPr>
          <w:color w:val="000000" w:themeColor="text1"/>
          <w:sz w:val="24"/>
        </w:rPr>
        <w:t>1</w:t>
      </w:r>
      <w:r w:rsidR="001F0488" w:rsidRPr="00681FCD">
        <w:rPr>
          <w:color w:val="000000" w:themeColor="text1"/>
          <w:sz w:val="24"/>
        </w:rPr>
        <w:t>2</w:t>
      </w:r>
      <w:r w:rsidRPr="00681FCD">
        <w:rPr>
          <w:color w:val="000000" w:themeColor="text1"/>
          <w:sz w:val="24"/>
        </w:rPr>
        <w:t>–2</w:t>
      </w:r>
      <w:r w:rsidR="001F0488" w:rsidRPr="00681FCD">
        <w:rPr>
          <w:color w:val="000000" w:themeColor="text1"/>
          <w:sz w:val="24"/>
        </w:rPr>
        <w:t>3</w:t>
      </w:r>
      <w:r w:rsidRPr="00681FCD">
        <w:rPr>
          <w:color w:val="000000" w:themeColor="text1"/>
          <w:sz w:val="24"/>
        </w:rPr>
        <w:t xml:space="preserve"> i ust. 5 pkt</w:t>
      </w:r>
      <w:r w:rsidRPr="00681FCD">
        <w:rPr>
          <w:color w:val="000000" w:themeColor="text1"/>
          <w:spacing w:val="-10"/>
          <w:sz w:val="24"/>
        </w:rPr>
        <w:t xml:space="preserve"> </w:t>
      </w:r>
      <w:r w:rsidRPr="00681FCD">
        <w:rPr>
          <w:color w:val="000000" w:themeColor="text1"/>
          <w:sz w:val="24"/>
        </w:rPr>
        <w:t>1,2,4.</w:t>
      </w:r>
    </w:p>
    <w:p w14:paraId="28A4FCBC" w14:textId="5113CAAC" w:rsidR="00A71289" w:rsidRDefault="00C56953" w:rsidP="001039D6">
      <w:pPr>
        <w:pStyle w:val="Akapitzlist"/>
        <w:numPr>
          <w:ilvl w:val="0"/>
          <w:numId w:val="22"/>
        </w:numPr>
        <w:tabs>
          <w:tab w:val="left" w:pos="567"/>
        </w:tabs>
        <w:spacing w:before="1" w:line="360" w:lineRule="auto"/>
        <w:ind w:left="567" w:right="140" w:hanging="283"/>
        <w:rPr>
          <w:color w:val="000009"/>
          <w:sz w:val="24"/>
        </w:rPr>
      </w:pPr>
      <w:r w:rsidRPr="00681FCD">
        <w:rPr>
          <w:color w:val="000000" w:themeColor="text1"/>
          <w:sz w:val="24"/>
        </w:rPr>
        <w:t xml:space="preserve">W odniesieniu do warunków dotyczących wykształcenia, kwalifikacji zawodowych lub doświadczenia, wykonawcy mogą polegać na zdolnościach innych podmiotów, jeśli podmioty te zrealizują </w:t>
      </w:r>
      <w:r w:rsidR="002678CE" w:rsidRPr="00681FCD">
        <w:rPr>
          <w:color w:val="000000" w:themeColor="text1"/>
          <w:sz w:val="24"/>
        </w:rPr>
        <w:t>zamówienie w tej części</w:t>
      </w:r>
      <w:r w:rsidRPr="00681FCD">
        <w:rPr>
          <w:color w:val="000000" w:themeColor="text1"/>
          <w:sz w:val="24"/>
        </w:rPr>
        <w:t xml:space="preserve">, do </w:t>
      </w:r>
      <w:r>
        <w:rPr>
          <w:color w:val="000009"/>
          <w:sz w:val="24"/>
        </w:rPr>
        <w:t>realizacji których te zdolności są</w:t>
      </w:r>
      <w:r>
        <w:rPr>
          <w:color w:val="000009"/>
          <w:spacing w:val="-33"/>
          <w:sz w:val="24"/>
        </w:rPr>
        <w:t xml:space="preserve"> </w:t>
      </w:r>
      <w:r>
        <w:rPr>
          <w:color w:val="000009"/>
          <w:sz w:val="24"/>
        </w:rPr>
        <w:t>wymagane.</w:t>
      </w:r>
    </w:p>
    <w:p w14:paraId="5C807E47" w14:textId="77777777" w:rsidR="00A71289" w:rsidRDefault="00C56953" w:rsidP="001039D6">
      <w:pPr>
        <w:pStyle w:val="Akapitzlist"/>
        <w:numPr>
          <w:ilvl w:val="0"/>
          <w:numId w:val="22"/>
        </w:numPr>
        <w:tabs>
          <w:tab w:val="left" w:pos="511"/>
        </w:tabs>
        <w:spacing w:line="360" w:lineRule="auto"/>
        <w:ind w:left="567" w:right="136" w:hanging="283"/>
        <w:rPr>
          <w:color w:val="000009"/>
          <w:sz w:val="24"/>
        </w:rPr>
      </w:pPr>
      <w:r>
        <w:rPr>
          <w:color w:val="000009"/>
          <w:sz w:val="24"/>
        </w:rPr>
        <w:t xml:space="preserve">Wykonawca, który polega na sytuacji finansowej lub ekonomicznej innych </w:t>
      </w:r>
      <w:r>
        <w:rPr>
          <w:color w:val="000009"/>
          <w:spacing w:val="-3"/>
          <w:sz w:val="24"/>
        </w:rPr>
        <w:t xml:space="preserve">podmiotów, </w:t>
      </w:r>
      <w:r>
        <w:rPr>
          <w:color w:val="000009"/>
          <w:sz w:val="24"/>
        </w:rPr>
        <w:t xml:space="preserve">odpowiada solidarnie z podmiotem, który zobowiązał się do udostępnienia </w:t>
      </w:r>
      <w:r>
        <w:rPr>
          <w:color w:val="000009"/>
          <w:spacing w:val="-3"/>
          <w:sz w:val="24"/>
        </w:rPr>
        <w:t xml:space="preserve">zasobów, </w:t>
      </w:r>
      <w:r>
        <w:rPr>
          <w:color w:val="000009"/>
          <w:sz w:val="24"/>
        </w:rPr>
        <w:t xml:space="preserve">za szkodę poniesioną przez zamawiającego powstałą wskutek nieudostępnienia tych </w:t>
      </w:r>
      <w:r>
        <w:rPr>
          <w:color w:val="000009"/>
          <w:spacing w:val="-3"/>
          <w:sz w:val="24"/>
        </w:rPr>
        <w:t xml:space="preserve">zasobów, </w:t>
      </w:r>
      <w:r>
        <w:rPr>
          <w:color w:val="000009"/>
          <w:sz w:val="24"/>
        </w:rPr>
        <w:t xml:space="preserve">chyba że za nieudostępnienie zasobów nie ponosi </w:t>
      </w:r>
      <w:r>
        <w:rPr>
          <w:color w:val="000009"/>
          <w:spacing w:val="-5"/>
          <w:sz w:val="24"/>
        </w:rPr>
        <w:t>winy.</w:t>
      </w:r>
    </w:p>
    <w:p w14:paraId="43B5688D" w14:textId="4E1E5351" w:rsidR="00A71289" w:rsidRPr="00E757B3" w:rsidRDefault="00C56953" w:rsidP="001039D6">
      <w:pPr>
        <w:pStyle w:val="Akapitzlist"/>
        <w:numPr>
          <w:ilvl w:val="0"/>
          <w:numId w:val="22"/>
        </w:numPr>
        <w:tabs>
          <w:tab w:val="left" w:pos="530"/>
        </w:tabs>
        <w:spacing w:line="360" w:lineRule="auto"/>
        <w:ind w:left="567" w:right="141" w:hanging="283"/>
        <w:rPr>
          <w:color w:val="000009"/>
          <w:sz w:val="24"/>
        </w:rPr>
      </w:pPr>
      <w:r>
        <w:rPr>
          <w:color w:val="000009"/>
          <w:sz w:val="24"/>
        </w:rPr>
        <w:t xml:space="preserve">Jeżeli zdolności techniczne lub zawodowe lub sytuacja ekonomiczna lub finansowa, podmiotu, o którym mowa w pkt 1), nie potwierdzają spełnienia </w:t>
      </w:r>
      <w:r>
        <w:rPr>
          <w:color w:val="000009"/>
          <w:sz w:val="24"/>
        </w:rPr>
        <w:lastRenderedPageBreak/>
        <w:t>przez wykonawcę</w:t>
      </w:r>
      <w:r>
        <w:rPr>
          <w:color w:val="000009"/>
          <w:spacing w:val="11"/>
          <w:sz w:val="24"/>
        </w:rPr>
        <w:t xml:space="preserve"> </w:t>
      </w:r>
      <w:r>
        <w:rPr>
          <w:color w:val="000009"/>
          <w:sz w:val="24"/>
        </w:rPr>
        <w:t>warunków</w:t>
      </w:r>
      <w:r>
        <w:rPr>
          <w:color w:val="000009"/>
          <w:spacing w:val="5"/>
          <w:sz w:val="24"/>
        </w:rPr>
        <w:t xml:space="preserve"> </w:t>
      </w:r>
      <w:r>
        <w:rPr>
          <w:color w:val="000009"/>
          <w:sz w:val="24"/>
        </w:rPr>
        <w:t>udziału</w:t>
      </w:r>
      <w:r>
        <w:rPr>
          <w:color w:val="000009"/>
          <w:spacing w:val="12"/>
          <w:sz w:val="24"/>
        </w:rPr>
        <w:t xml:space="preserve"> </w:t>
      </w:r>
      <w:r>
        <w:rPr>
          <w:color w:val="000009"/>
          <w:sz w:val="24"/>
        </w:rPr>
        <w:t>w</w:t>
      </w:r>
      <w:r>
        <w:rPr>
          <w:color w:val="000009"/>
          <w:spacing w:val="5"/>
          <w:sz w:val="24"/>
        </w:rPr>
        <w:t xml:space="preserve"> </w:t>
      </w:r>
      <w:r>
        <w:rPr>
          <w:color w:val="000009"/>
          <w:sz w:val="24"/>
        </w:rPr>
        <w:t>postępowaniu</w:t>
      </w:r>
      <w:r>
        <w:rPr>
          <w:color w:val="000009"/>
          <w:spacing w:val="8"/>
          <w:sz w:val="24"/>
        </w:rPr>
        <w:t xml:space="preserve"> </w:t>
      </w:r>
      <w:r>
        <w:rPr>
          <w:color w:val="000009"/>
          <w:sz w:val="24"/>
        </w:rPr>
        <w:t>lub</w:t>
      </w:r>
      <w:r>
        <w:rPr>
          <w:color w:val="000009"/>
          <w:spacing w:val="10"/>
          <w:sz w:val="24"/>
        </w:rPr>
        <w:t xml:space="preserve"> </w:t>
      </w:r>
      <w:r>
        <w:rPr>
          <w:color w:val="000009"/>
          <w:sz w:val="24"/>
        </w:rPr>
        <w:t>zachodzą</w:t>
      </w:r>
      <w:r>
        <w:rPr>
          <w:color w:val="000009"/>
          <w:spacing w:val="11"/>
          <w:sz w:val="24"/>
        </w:rPr>
        <w:t xml:space="preserve"> </w:t>
      </w:r>
      <w:r>
        <w:rPr>
          <w:color w:val="000009"/>
          <w:sz w:val="24"/>
        </w:rPr>
        <w:t>wobec</w:t>
      </w:r>
      <w:r>
        <w:rPr>
          <w:color w:val="000009"/>
          <w:spacing w:val="8"/>
          <w:sz w:val="24"/>
        </w:rPr>
        <w:t xml:space="preserve"> </w:t>
      </w:r>
      <w:r>
        <w:rPr>
          <w:color w:val="000009"/>
          <w:sz w:val="24"/>
        </w:rPr>
        <w:t>tych</w:t>
      </w:r>
      <w:r w:rsidR="00E757B3">
        <w:rPr>
          <w:color w:val="000009"/>
          <w:sz w:val="24"/>
        </w:rPr>
        <w:t xml:space="preserve"> </w:t>
      </w:r>
      <w:r w:rsidRPr="00E757B3">
        <w:rPr>
          <w:color w:val="000009"/>
        </w:rPr>
        <w:t>podmiotów podstawy wykluczenia, Zamawiający żąda, aby wykonawca w terminie określonym przez zamawiającego:</w:t>
      </w:r>
    </w:p>
    <w:p w14:paraId="2178C191" w14:textId="77777777" w:rsidR="00A71289" w:rsidRDefault="00C56953" w:rsidP="00E6631A">
      <w:pPr>
        <w:pStyle w:val="Akapitzlist"/>
        <w:numPr>
          <w:ilvl w:val="1"/>
          <w:numId w:val="22"/>
        </w:numPr>
        <w:tabs>
          <w:tab w:val="left" w:pos="709"/>
          <w:tab w:val="left" w:pos="851"/>
        </w:tabs>
        <w:spacing w:line="360" w:lineRule="auto"/>
        <w:ind w:left="709" w:hanging="142"/>
        <w:rPr>
          <w:color w:val="000009"/>
          <w:sz w:val="24"/>
        </w:rPr>
      </w:pPr>
      <w:r>
        <w:rPr>
          <w:color w:val="000009"/>
          <w:sz w:val="24"/>
        </w:rPr>
        <w:t>zastąpił ten podmiot innym podmiotem lub podmiotami</w:t>
      </w:r>
      <w:r>
        <w:rPr>
          <w:color w:val="000009"/>
          <w:spacing w:val="-10"/>
          <w:sz w:val="24"/>
        </w:rPr>
        <w:t xml:space="preserve"> </w:t>
      </w:r>
      <w:r>
        <w:rPr>
          <w:color w:val="000009"/>
          <w:sz w:val="24"/>
        </w:rPr>
        <w:t>lub</w:t>
      </w:r>
    </w:p>
    <w:p w14:paraId="30A69112" w14:textId="398AA5F1" w:rsidR="00A71289" w:rsidRDefault="00C56953" w:rsidP="00E6631A">
      <w:pPr>
        <w:pStyle w:val="Akapitzlist"/>
        <w:numPr>
          <w:ilvl w:val="1"/>
          <w:numId w:val="22"/>
        </w:numPr>
        <w:tabs>
          <w:tab w:val="left" w:pos="851"/>
        </w:tabs>
        <w:spacing w:before="139" w:line="360" w:lineRule="auto"/>
        <w:ind w:left="993" w:right="139" w:hanging="426"/>
        <w:rPr>
          <w:sz w:val="24"/>
        </w:rPr>
      </w:pPr>
      <w:r>
        <w:rPr>
          <w:sz w:val="24"/>
        </w:rPr>
        <w:t>zobowiązał się do osobistego wykonania odpowiedniej części zamówienia, jeżeli wykaże zdolności techniczne lub zawodowe lub sytuację finansową lub ekonomiczną, o których mowa w pkt</w:t>
      </w:r>
      <w:r>
        <w:rPr>
          <w:spacing w:val="-6"/>
          <w:sz w:val="24"/>
        </w:rPr>
        <w:t xml:space="preserve"> </w:t>
      </w:r>
      <w:r>
        <w:rPr>
          <w:sz w:val="24"/>
        </w:rPr>
        <w:t>1).</w:t>
      </w:r>
    </w:p>
    <w:p w14:paraId="170CD762" w14:textId="77777777" w:rsidR="00E6631A" w:rsidRDefault="00E6631A" w:rsidP="00E6631A">
      <w:pPr>
        <w:pStyle w:val="Akapitzlist"/>
        <w:tabs>
          <w:tab w:val="left" w:pos="851"/>
          <w:tab w:val="left" w:pos="993"/>
        </w:tabs>
        <w:spacing w:before="139" w:line="360" w:lineRule="auto"/>
        <w:ind w:left="702" w:right="139"/>
        <w:rPr>
          <w:sz w:val="24"/>
        </w:rPr>
      </w:pPr>
    </w:p>
    <w:p w14:paraId="01183EA1" w14:textId="77777777" w:rsidR="00A71289" w:rsidRDefault="00C56953">
      <w:pPr>
        <w:pStyle w:val="Nagwek1"/>
        <w:spacing w:before="54"/>
        <w:ind w:right="172"/>
      </w:pPr>
      <w:r>
        <w:rPr>
          <w:color w:val="000009"/>
        </w:rPr>
        <w:t>ROZDZIAŁ VII</w:t>
      </w:r>
    </w:p>
    <w:p w14:paraId="1A2746DC" w14:textId="57B61526" w:rsidR="00A71289" w:rsidRDefault="00C56953">
      <w:pPr>
        <w:ind w:left="1960"/>
        <w:rPr>
          <w:b/>
          <w:color w:val="000009"/>
          <w:sz w:val="24"/>
        </w:rPr>
      </w:pPr>
      <w:r>
        <w:rPr>
          <w:b/>
          <w:color w:val="000009"/>
          <w:sz w:val="24"/>
        </w:rPr>
        <w:t>PODSTAWY WYKLUCZENIA Z POSTĘPOWANIA</w:t>
      </w:r>
    </w:p>
    <w:p w14:paraId="7F564A03" w14:textId="77777777" w:rsidR="003D7DCC" w:rsidRDefault="003D7DCC">
      <w:pPr>
        <w:ind w:left="1960"/>
        <w:rPr>
          <w:b/>
          <w:sz w:val="24"/>
        </w:rPr>
      </w:pPr>
    </w:p>
    <w:p w14:paraId="6FD62B61" w14:textId="4E8AD2FA" w:rsidR="00A71289" w:rsidRDefault="00C56953">
      <w:pPr>
        <w:pStyle w:val="Akapitzlist"/>
        <w:numPr>
          <w:ilvl w:val="0"/>
          <w:numId w:val="21"/>
        </w:numPr>
        <w:tabs>
          <w:tab w:val="left" w:pos="425"/>
        </w:tabs>
        <w:spacing w:before="3" w:line="360" w:lineRule="auto"/>
        <w:ind w:right="133"/>
        <w:rPr>
          <w:color w:val="000009"/>
          <w:sz w:val="24"/>
        </w:rPr>
      </w:pPr>
      <w:r>
        <w:rPr>
          <w:color w:val="000009"/>
          <w:spacing w:val="-3"/>
          <w:sz w:val="24"/>
        </w:rPr>
        <w:t xml:space="preserve">Zamawiający, </w:t>
      </w:r>
      <w:r>
        <w:rPr>
          <w:color w:val="000009"/>
          <w:sz w:val="24"/>
        </w:rPr>
        <w:t xml:space="preserve">na podstawie art. 24 ust. 1 pkt 12 ustawy </w:t>
      </w:r>
      <w:proofErr w:type="spellStart"/>
      <w:r>
        <w:rPr>
          <w:color w:val="000009"/>
          <w:sz w:val="24"/>
        </w:rPr>
        <w:t>Pzp</w:t>
      </w:r>
      <w:proofErr w:type="spellEnd"/>
      <w:r>
        <w:rPr>
          <w:color w:val="000009"/>
          <w:sz w:val="24"/>
        </w:rPr>
        <w:t>, wyklucza z</w:t>
      </w:r>
      <w:r w:rsidR="00681FCD">
        <w:rPr>
          <w:color w:val="000009"/>
          <w:sz w:val="24"/>
        </w:rPr>
        <w:t> </w:t>
      </w:r>
      <w:r>
        <w:rPr>
          <w:color w:val="000009"/>
          <w:sz w:val="24"/>
        </w:rPr>
        <w:t>postępowania o udzielenie zamówienia wykonawcę, który nie wykazał spełniania warunków w postępowaniu lub nie wykazał braku podstaw</w:t>
      </w:r>
      <w:r>
        <w:rPr>
          <w:color w:val="000009"/>
          <w:spacing w:val="-15"/>
          <w:sz w:val="24"/>
        </w:rPr>
        <w:t xml:space="preserve"> </w:t>
      </w:r>
      <w:r>
        <w:rPr>
          <w:color w:val="000009"/>
          <w:sz w:val="24"/>
        </w:rPr>
        <w:t>wykluczenia.</w:t>
      </w:r>
    </w:p>
    <w:p w14:paraId="064B1C32" w14:textId="77777777" w:rsidR="00A71289" w:rsidRDefault="00C56953">
      <w:pPr>
        <w:pStyle w:val="Akapitzlist"/>
        <w:numPr>
          <w:ilvl w:val="0"/>
          <w:numId w:val="21"/>
        </w:numPr>
        <w:tabs>
          <w:tab w:val="left" w:pos="425"/>
        </w:tabs>
        <w:spacing w:before="57" w:line="360" w:lineRule="auto"/>
        <w:ind w:right="141" w:hanging="288"/>
        <w:rPr>
          <w:sz w:val="24"/>
        </w:rPr>
      </w:pPr>
      <w:r>
        <w:rPr>
          <w:sz w:val="24"/>
        </w:rPr>
        <w:t xml:space="preserve">Zamawiający </w:t>
      </w:r>
      <w:r>
        <w:rPr>
          <w:b/>
          <w:sz w:val="24"/>
        </w:rPr>
        <w:t xml:space="preserve">wyklucza </w:t>
      </w:r>
      <w:r>
        <w:rPr>
          <w:sz w:val="24"/>
        </w:rPr>
        <w:t>z postępowania o udzielenie zamówienia wykonawcę, jeżeli zachodzą w stosunku do niego podstawy do wykluczenia, o których mowa w art. 24 ust. 1 pkt</w:t>
      </w:r>
      <w:r>
        <w:rPr>
          <w:spacing w:val="-5"/>
          <w:sz w:val="24"/>
        </w:rPr>
        <w:t xml:space="preserve"> </w:t>
      </w:r>
      <w:r>
        <w:rPr>
          <w:sz w:val="24"/>
        </w:rPr>
        <w:t>13-23.</w:t>
      </w:r>
    </w:p>
    <w:p w14:paraId="0A854DE9" w14:textId="77777777" w:rsidR="00A71289" w:rsidRDefault="00C56953">
      <w:pPr>
        <w:pStyle w:val="Nagwek1"/>
        <w:numPr>
          <w:ilvl w:val="0"/>
          <w:numId w:val="21"/>
        </w:numPr>
        <w:tabs>
          <w:tab w:val="left" w:pos="459"/>
        </w:tabs>
        <w:spacing w:before="56" w:line="360" w:lineRule="auto"/>
        <w:ind w:right="140" w:hanging="288"/>
        <w:jc w:val="both"/>
      </w:pPr>
      <w:r>
        <w:t>Zamawiający wyklucza również z postępowania o udzielenie zamówienia wykonawcę:</w:t>
      </w:r>
    </w:p>
    <w:p w14:paraId="370A8969" w14:textId="49C93D67" w:rsidR="00A71289" w:rsidRDefault="00C56953">
      <w:pPr>
        <w:pStyle w:val="Akapitzlist"/>
        <w:numPr>
          <w:ilvl w:val="1"/>
          <w:numId w:val="21"/>
        </w:numPr>
        <w:tabs>
          <w:tab w:val="left" w:pos="687"/>
        </w:tabs>
        <w:spacing w:before="1" w:line="360" w:lineRule="auto"/>
        <w:ind w:right="133"/>
        <w:rPr>
          <w:color w:val="000009"/>
          <w:sz w:val="24"/>
        </w:rPr>
      </w:pPr>
      <w:r>
        <w:rPr>
          <w:b/>
          <w:sz w:val="24"/>
        </w:rPr>
        <w:t xml:space="preserve">na podstawie art.24 ust. 5 pkt 1, </w:t>
      </w:r>
      <w:r>
        <w:rPr>
          <w:sz w:val="24"/>
        </w:rPr>
        <w:t>w stosunku do którego otwarto likwidację, w</w:t>
      </w:r>
      <w:r w:rsidR="00681FCD">
        <w:rPr>
          <w:sz w:val="24"/>
        </w:rPr>
        <w:t> </w:t>
      </w:r>
      <w:r>
        <w:rPr>
          <w:sz w:val="24"/>
        </w:rPr>
        <w:t xml:space="preserve">zatwierdzonym przez sąd układzie w postępowaniu restrukturyzacyjnym jest przewidziane zaspokojenie wierzycieli przez likwidację jego majątku lub sąd zarządził likwidację jego majątku w trybie art. 332 ust. 1 ustawy z dnia 15 maja 2015 </w:t>
      </w:r>
      <w:r>
        <w:rPr>
          <w:spacing w:val="-8"/>
          <w:sz w:val="24"/>
        </w:rPr>
        <w:t xml:space="preserve">r. </w:t>
      </w:r>
      <w:r>
        <w:rPr>
          <w:sz w:val="24"/>
        </w:rPr>
        <w:t xml:space="preserve">– Prawo restrukturyzacyjne (Dz. U. z 2017 </w:t>
      </w:r>
      <w:r>
        <w:rPr>
          <w:spacing w:val="-8"/>
          <w:sz w:val="24"/>
        </w:rPr>
        <w:t xml:space="preserve">r. </w:t>
      </w:r>
      <w:r>
        <w:rPr>
          <w:sz w:val="24"/>
        </w:rPr>
        <w:t xml:space="preserve">poz. 508 ze zm.) lub którego upadłość ogłoszono, z wyjątkiem </w:t>
      </w:r>
      <w:r>
        <w:rPr>
          <w:spacing w:val="-3"/>
          <w:sz w:val="24"/>
        </w:rPr>
        <w:t xml:space="preserve">wykonawcy, </w:t>
      </w:r>
      <w:r>
        <w:rPr>
          <w:sz w:val="24"/>
        </w:rPr>
        <w:t xml:space="preserve">który po ogłoszeniu upadłości zawarł układ zatwierdzony prawomocnym postanowieniem sądu, jeżeli układ nie przewiduje zaspokojenia wierzycieli przez likwidację majątku upadłego, chyba że sąd zarządził likwidację jego majątku w trybie art. 366 </w:t>
      </w:r>
      <w:r>
        <w:rPr>
          <w:spacing w:val="2"/>
          <w:sz w:val="24"/>
        </w:rPr>
        <w:t xml:space="preserve">ust. </w:t>
      </w:r>
      <w:r>
        <w:rPr>
          <w:sz w:val="24"/>
        </w:rPr>
        <w:t xml:space="preserve">1 ustawy z dnia 28 lutego 2003 </w:t>
      </w:r>
      <w:r>
        <w:rPr>
          <w:spacing w:val="-8"/>
          <w:sz w:val="24"/>
        </w:rPr>
        <w:t xml:space="preserve">r. </w:t>
      </w:r>
      <w:r>
        <w:rPr>
          <w:sz w:val="24"/>
        </w:rPr>
        <w:t xml:space="preserve">– Prawo upadłościowe (Dz. U. z 2017 </w:t>
      </w:r>
      <w:r>
        <w:rPr>
          <w:spacing w:val="-8"/>
          <w:sz w:val="24"/>
        </w:rPr>
        <w:t xml:space="preserve">r. </w:t>
      </w:r>
      <w:r>
        <w:rPr>
          <w:sz w:val="24"/>
        </w:rPr>
        <w:t>poz. 2344 ze</w:t>
      </w:r>
      <w:r>
        <w:rPr>
          <w:spacing w:val="-1"/>
          <w:sz w:val="24"/>
        </w:rPr>
        <w:t xml:space="preserve"> </w:t>
      </w:r>
      <w:r>
        <w:rPr>
          <w:sz w:val="24"/>
        </w:rPr>
        <w:t>zm.);</w:t>
      </w:r>
    </w:p>
    <w:p w14:paraId="2A46499A" w14:textId="2CAFEEF8" w:rsidR="00A71289" w:rsidRDefault="00C56953">
      <w:pPr>
        <w:pStyle w:val="Akapitzlist"/>
        <w:numPr>
          <w:ilvl w:val="1"/>
          <w:numId w:val="21"/>
        </w:numPr>
        <w:tabs>
          <w:tab w:val="left" w:pos="713"/>
        </w:tabs>
        <w:spacing w:before="59" w:line="360" w:lineRule="auto"/>
        <w:ind w:left="712" w:right="140"/>
        <w:rPr>
          <w:color w:val="000009"/>
          <w:sz w:val="24"/>
        </w:rPr>
      </w:pPr>
      <w:r>
        <w:rPr>
          <w:b/>
          <w:sz w:val="24"/>
        </w:rPr>
        <w:t xml:space="preserve">na podstawie art.24 ust. 5 pkt 2, </w:t>
      </w:r>
      <w:r>
        <w:rPr>
          <w:color w:val="000009"/>
          <w:sz w:val="24"/>
        </w:rPr>
        <w:t xml:space="preserve">który w sposób zawiniony poważnie naruszył obowiązki zawodowe, co podważa jego uczciwość, w szczególności gdy wykonawca w wyniku zamierzonego działania lub rażącego niedbalstwa </w:t>
      </w:r>
      <w:r>
        <w:rPr>
          <w:color w:val="000009"/>
          <w:sz w:val="24"/>
        </w:rPr>
        <w:lastRenderedPageBreak/>
        <w:t>nie wykonał lub nienależycie wykonał zamówienie, co zamawiający jest w</w:t>
      </w:r>
      <w:r w:rsidR="00681FCD">
        <w:rPr>
          <w:color w:val="000009"/>
          <w:sz w:val="24"/>
        </w:rPr>
        <w:t> </w:t>
      </w:r>
      <w:r>
        <w:rPr>
          <w:color w:val="000009"/>
          <w:sz w:val="24"/>
        </w:rPr>
        <w:t>stanie wykazać za pomocą stosownych środków</w:t>
      </w:r>
      <w:r>
        <w:rPr>
          <w:color w:val="000009"/>
          <w:spacing w:val="-6"/>
          <w:sz w:val="24"/>
        </w:rPr>
        <w:t xml:space="preserve"> </w:t>
      </w:r>
      <w:r>
        <w:rPr>
          <w:color w:val="000009"/>
          <w:sz w:val="24"/>
        </w:rPr>
        <w:t>dowodowych;</w:t>
      </w:r>
    </w:p>
    <w:p w14:paraId="712D337A" w14:textId="6EA6710B" w:rsidR="00A71289" w:rsidRPr="009F4A92" w:rsidRDefault="00C56953" w:rsidP="00E757B3">
      <w:pPr>
        <w:pStyle w:val="Akapitzlist"/>
        <w:numPr>
          <w:ilvl w:val="1"/>
          <w:numId w:val="21"/>
        </w:numPr>
        <w:tabs>
          <w:tab w:val="left" w:pos="713"/>
        </w:tabs>
        <w:spacing w:before="76" w:line="360" w:lineRule="auto"/>
        <w:ind w:left="712" w:right="136"/>
        <w:rPr>
          <w:sz w:val="24"/>
          <w:szCs w:val="24"/>
        </w:rPr>
      </w:pPr>
      <w:r w:rsidRPr="009F4A92">
        <w:rPr>
          <w:b/>
          <w:sz w:val="24"/>
          <w:szCs w:val="24"/>
        </w:rPr>
        <w:t xml:space="preserve">na podstawie art.24 ust. 5 pkt 4, </w:t>
      </w:r>
      <w:r w:rsidRPr="009F4A92">
        <w:rPr>
          <w:spacing w:val="-4"/>
          <w:sz w:val="24"/>
          <w:szCs w:val="24"/>
        </w:rPr>
        <w:t xml:space="preserve">który, </w:t>
      </w:r>
      <w:r w:rsidRPr="009F4A92">
        <w:rPr>
          <w:sz w:val="24"/>
          <w:szCs w:val="24"/>
        </w:rPr>
        <w:t>z przyczyn leżących po jego stronie, nie wykonał albo nienależycie wykonał w istotnym stopniu wcześniejszą</w:t>
      </w:r>
      <w:r w:rsidRPr="009F4A92">
        <w:rPr>
          <w:spacing w:val="-4"/>
          <w:sz w:val="24"/>
          <w:szCs w:val="24"/>
        </w:rPr>
        <w:t xml:space="preserve"> </w:t>
      </w:r>
      <w:r w:rsidRPr="009F4A92">
        <w:rPr>
          <w:sz w:val="24"/>
          <w:szCs w:val="24"/>
        </w:rPr>
        <w:t>umowę</w:t>
      </w:r>
      <w:r w:rsidR="00E757B3" w:rsidRPr="009F4A92">
        <w:rPr>
          <w:sz w:val="24"/>
          <w:szCs w:val="24"/>
        </w:rPr>
        <w:t xml:space="preserve"> </w:t>
      </w:r>
      <w:r w:rsidRPr="009F4A92">
        <w:rPr>
          <w:sz w:val="24"/>
          <w:szCs w:val="24"/>
        </w:rPr>
        <w:t>w sprawie zamówienia publicznego lub umowę koncesji, zawartą z</w:t>
      </w:r>
      <w:r w:rsidR="00681FCD" w:rsidRPr="009F4A92">
        <w:rPr>
          <w:sz w:val="24"/>
          <w:szCs w:val="24"/>
        </w:rPr>
        <w:t> </w:t>
      </w:r>
      <w:r w:rsidRPr="009F4A92">
        <w:rPr>
          <w:sz w:val="24"/>
          <w:szCs w:val="24"/>
        </w:rPr>
        <w:t>zamawiającym, o którym mowa w art. 3 ust. 1 pkt 1–4, co doprowadziło do rozwiązania umowy lub zasądzenia odszkodowania;</w:t>
      </w:r>
    </w:p>
    <w:p w14:paraId="6E1CCCD3" w14:textId="2C6254EB" w:rsidR="00A71289" w:rsidRDefault="00C56953">
      <w:pPr>
        <w:pStyle w:val="Akapitzlist"/>
        <w:numPr>
          <w:ilvl w:val="0"/>
          <w:numId w:val="21"/>
        </w:numPr>
        <w:tabs>
          <w:tab w:val="left" w:pos="420"/>
        </w:tabs>
        <w:spacing w:before="59" w:line="360" w:lineRule="auto"/>
        <w:ind w:left="419" w:right="136" w:hanging="283"/>
        <w:rPr>
          <w:color w:val="000009"/>
          <w:sz w:val="24"/>
        </w:rPr>
      </w:pPr>
      <w:r>
        <w:rPr>
          <w:color w:val="000009"/>
          <w:sz w:val="24"/>
        </w:rPr>
        <w:t xml:space="preserve">Wykonawca, który podlega wykluczeniu na podstawie art. 24 ust. 1 pkt 13 i 14 oraz 16-20 ustawy </w:t>
      </w:r>
      <w:proofErr w:type="spellStart"/>
      <w:r>
        <w:rPr>
          <w:color w:val="000009"/>
          <w:sz w:val="24"/>
        </w:rPr>
        <w:t>Pzp</w:t>
      </w:r>
      <w:proofErr w:type="spellEnd"/>
      <w:r>
        <w:rPr>
          <w:color w:val="000009"/>
          <w:sz w:val="24"/>
        </w:rPr>
        <w:t xml:space="preserve"> lub ust. 5 pkt 1, 2, 4 ustawy </w:t>
      </w:r>
      <w:proofErr w:type="spellStart"/>
      <w:r>
        <w:rPr>
          <w:color w:val="000009"/>
          <w:sz w:val="24"/>
        </w:rPr>
        <w:t>Pzp</w:t>
      </w:r>
      <w:proofErr w:type="spellEnd"/>
      <w:r>
        <w:rPr>
          <w:color w:val="000009"/>
          <w:sz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w:t>
      </w:r>
      <w:r>
        <w:rPr>
          <w:color w:val="000009"/>
          <w:spacing w:val="-4"/>
          <w:sz w:val="24"/>
        </w:rPr>
        <w:t>szkody,</w:t>
      </w:r>
      <w:r>
        <w:rPr>
          <w:color w:val="000009"/>
          <w:spacing w:val="58"/>
          <w:sz w:val="24"/>
        </w:rPr>
        <w:t xml:space="preserve"> </w:t>
      </w:r>
      <w:r>
        <w:rPr>
          <w:color w:val="000009"/>
          <w:sz w:val="24"/>
        </w:rPr>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color w:val="000009"/>
          <w:spacing w:val="-3"/>
          <w:sz w:val="24"/>
        </w:rPr>
        <w:t xml:space="preserve">wykonawcy. </w:t>
      </w:r>
      <w:r>
        <w:rPr>
          <w:color w:val="000009"/>
          <w:sz w:val="24"/>
        </w:rPr>
        <w:t xml:space="preserve">Przepisu zdania pierwszego nie stosuje się, jeżeli wobec </w:t>
      </w:r>
      <w:r>
        <w:rPr>
          <w:color w:val="000009"/>
          <w:spacing w:val="-3"/>
          <w:sz w:val="24"/>
        </w:rPr>
        <w:t xml:space="preserve">wykonawcy, </w:t>
      </w:r>
      <w:r>
        <w:rPr>
          <w:color w:val="000009"/>
          <w:sz w:val="24"/>
        </w:rPr>
        <w:t>będącego podmiotem zbiorowym, orzeczono prawomocnym wyrokiem sądu zakaz ubiegania się o udzielenie zamówienia oraz nie upłynął określony w tym wyroku okres obowiązywania tego</w:t>
      </w:r>
      <w:r>
        <w:rPr>
          <w:color w:val="000009"/>
          <w:spacing w:val="-13"/>
          <w:sz w:val="24"/>
        </w:rPr>
        <w:t xml:space="preserve"> </w:t>
      </w:r>
      <w:r>
        <w:rPr>
          <w:color w:val="000009"/>
          <w:sz w:val="24"/>
        </w:rPr>
        <w:t>zakazu.</w:t>
      </w:r>
    </w:p>
    <w:p w14:paraId="536090B7" w14:textId="77777777" w:rsidR="003D7DCC" w:rsidRDefault="003D7DCC" w:rsidP="003D7DCC">
      <w:pPr>
        <w:pStyle w:val="Akapitzlist"/>
        <w:tabs>
          <w:tab w:val="left" w:pos="420"/>
        </w:tabs>
        <w:spacing w:before="59" w:line="360" w:lineRule="auto"/>
        <w:ind w:left="419" w:right="136"/>
        <w:rPr>
          <w:color w:val="000009"/>
          <w:sz w:val="24"/>
        </w:rPr>
      </w:pPr>
    </w:p>
    <w:p w14:paraId="61EA9E15" w14:textId="77777777" w:rsidR="00A71289" w:rsidRDefault="00C56953">
      <w:pPr>
        <w:pStyle w:val="Nagwek1"/>
        <w:spacing w:line="274" w:lineRule="exact"/>
        <w:ind w:right="172"/>
      </w:pPr>
      <w:r>
        <w:rPr>
          <w:color w:val="000009"/>
        </w:rPr>
        <w:t>ROZDZIAŁ VIII</w:t>
      </w:r>
    </w:p>
    <w:p w14:paraId="00BF66F8" w14:textId="3A9C920D" w:rsidR="00A71289" w:rsidRDefault="00C56953">
      <w:pPr>
        <w:ind w:left="170" w:right="173"/>
        <w:jc w:val="center"/>
        <w:rPr>
          <w:b/>
          <w:color w:val="000009"/>
          <w:sz w:val="24"/>
        </w:rPr>
      </w:pPr>
      <w:r>
        <w:rPr>
          <w:b/>
          <w:color w:val="000009"/>
          <w:sz w:val="24"/>
        </w:rPr>
        <w:t>WYKAZ OŚWIADCZEŃ LUB DOKUMENTÓW POTWIERDZAJĄCYCH SPEŁNIANIE WARUNKÓW UDZIAŁU W POSTĘPOWANIU ORAZ BRAK PODSTAW WYKLUCZENIA</w:t>
      </w:r>
    </w:p>
    <w:p w14:paraId="239BC0D6" w14:textId="77777777" w:rsidR="003D7DCC" w:rsidRDefault="003D7DCC">
      <w:pPr>
        <w:ind w:left="170" w:right="173"/>
        <w:jc w:val="center"/>
        <w:rPr>
          <w:b/>
          <w:sz w:val="24"/>
        </w:rPr>
      </w:pPr>
    </w:p>
    <w:p w14:paraId="6FB20D42" w14:textId="2941897E" w:rsidR="00A71289" w:rsidRDefault="00C56953">
      <w:pPr>
        <w:pStyle w:val="Tekstpodstawowy"/>
        <w:spacing w:line="362" w:lineRule="auto"/>
        <w:ind w:left="436"/>
        <w:jc w:val="left"/>
      </w:pPr>
      <w:r>
        <w:t>.</w:t>
      </w:r>
    </w:p>
    <w:p w14:paraId="6FA895B2" w14:textId="2B567D8D" w:rsidR="004C14D6" w:rsidRPr="004C14D6" w:rsidRDefault="004C14D6" w:rsidP="009F4A92">
      <w:pPr>
        <w:spacing w:before="146" w:line="360" w:lineRule="auto"/>
        <w:ind w:left="284" w:hanging="284"/>
        <w:jc w:val="both"/>
        <w:rPr>
          <w:sz w:val="24"/>
          <w:szCs w:val="24"/>
        </w:rPr>
      </w:pPr>
      <w:r w:rsidRPr="004C14D6">
        <w:rPr>
          <w:b/>
          <w:bCs/>
          <w:color w:val="000000"/>
          <w:sz w:val="24"/>
          <w:szCs w:val="24"/>
        </w:rPr>
        <w:t>1.</w:t>
      </w:r>
      <w:r w:rsidRPr="004C14D6">
        <w:rPr>
          <w:color w:val="000000"/>
          <w:sz w:val="24"/>
          <w:szCs w:val="24"/>
        </w:rPr>
        <w:t xml:space="preserve"> </w:t>
      </w:r>
      <w:r w:rsidRPr="00681FCD">
        <w:rPr>
          <w:color w:val="000000"/>
          <w:sz w:val="24"/>
          <w:szCs w:val="24"/>
        </w:rPr>
        <w:t xml:space="preserve">Zamawiający żąda od Wykonawcy, który polega na zdolnościach lub sytuacji innych podmiotów na zasadach określonych w </w:t>
      </w:r>
      <w:r w:rsidRPr="00681FCD">
        <w:rPr>
          <w:color w:val="1B1B1B"/>
          <w:sz w:val="24"/>
          <w:szCs w:val="24"/>
        </w:rPr>
        <w:t>art. 22a</w:t>
      </w:r>
      <w:r w:rsidRPr="00681FCD">
        <w:rPr>
          <w:color w:val="000000"/>
          <w:sz w:val="24"/>
          <w:szCs w:val="24"/>
        </w:rPr>
        <w:t xml:space="preserve"> ustawy, przedstawienia w odniesieniu do tych podmiotów dokumentów wymienionych w § 5 pkt 1- 9 Rozporządzenia</w:t>
      </w:r>
      <w:r>
        <w:rPr>
          <w:sz w:val="24"/>
          <w:szCs w:val="24"/>
        </w:rPr>
        <w:t xml:space="preserve"> </w:t>
      </w:r>
      <w:r w:rsidRPr="004C14D6">
        <w:rPr>
          <w:bCs/>
          <w:color w:val="000000"/>
          <w:sz w:val="24"/>
          <w:szCs w:val="24"/>
        </w:rPr>
        <w:t xml:space="preserve">MINISTRA ROZWOJU </w:t>
      </w:r>
      <w:r w:rsidRPr="004C14D6">
        <w:rPr>
          <w:bCs/>
          <w:color w:val="000000"/>
          <w:sz w:val="24"/>
          <w:szCs w:val="24"/>
          <w:vertAlign w:val="superscript"/>
        </w:rPr>
        <w:t xml:space="preserve"> </w:t>
      </w:r>
      <w:r w:rsidRPr="004C14D6">
        <w:rPr>
          <w:bCs/>
          <w:color w:val="000000"/>
          <w:sz w:val="24"/>
          <w:szCs w:val="24"/>
        </w:rPr>
        <w:t xml:space="preserve">z dnia 26 lipca 2016 </w:t>
      </w:r>
      <w:proofErr w:type="spellStart"/>
      <w:r w:rsidRPr="004C14D6">
        <w:rPr>
          <w:bCs/>
          <w:color w:val="000000"/>
          <w:sz w:val="24"/>
          <w:szCs w:val="24"/>
        </w:rPr>
        <w:t>r.w</w:t>
      </w:r>
      <w:proofErr w:type="spellEnd"/>
      <w:r w:rsidRPr="004C14D6">
        <w:rPr>
          <w:bCs/>
          <w:color w:val="000000"/>
          <w:sz w:val="24"/>
          <w:szCs w:val="24"/>
        </w:rPr>
        <w:t xml:space="preserve"> sprawie rodzajów dokumentów, jakich może żądać zamawiający od wykonawcy w postępowaniu o udzielenie zamówienia </w:t>
      </w:r>
      <w:r w:rsidRPr="004C14D6">
        <w:rPr>
          <w:bCs/>
          <w:color w:val="000000"/>
          <w:sz w:val="24"/>
          <w:szCs w:val="24"/>
          <w:vertAlign w:val="superscript"/>
        </w:rPr>
        <w:t>2</w:t>
      </w:r>
    </w:p>
    <w:p w14:paraId="4D652F6D" w14:textId="31B3EA50" w:rsidR="00A71289" w:rsidRPr="004C14D6" w:rsidRDefault="004C14D6" w:rsidP="009F4A92">
      <w:pPr>
        <w:pStyle w:val="Akapitzlist"/>
        <w:spacing w:before="26" w:line="360" w:lineRule="auto"/>
        <w:ind w:left="284" w:hanging="284"/>
        <w:rPr>
          <w:sz w:val="24"/>
          <w:szCs w:val="24"/>
        </w:rPr>
      </w:pPr>
      <w:r w:rsidRPr="004C14D6">
        <w:rPr>
          <w:b/>
          <w:bCs/>
          <w:color w:val="000009"/>
          <w:sz w:val="24"/>
          <w:szCs w:val="24"/>
        </w:rPr>
        <w:lastRenderedPageBreak/>
        <w:t>2.</w:t>
      </w:r>
      <w:r w:rsidRPr="004C14D6">
        <w:rPr>
          <w:color w:val="000009"/>
          <w:sz w:val="24"/>
          <w:szCs w:val="24"/>
        </w:rPr>
        <w:t xml:space="preserve"> </w:t>
      </w:r>
      <w:r w:rsidR="00C56953" w:rsidRPr="004C14D6">
        <w:rPr>
          <w:color w:val="000009"/>
          <w:sz w:val="24"/>
          <w:szCs w:val="24"/>
        </w:rPr>
        <w:t xml:space="preserve">Zgodnie z art. 24 ust. </w:t>
      </w:r>
      <w:r w:rsidR="00C56953" w:rsidRPr="004C14D6">
        <w:rPr>
          <w:color w:val="000009"/>
          <w:spacing w:val="-10"/>
          <w:sz w:val="24"/>
          <w:szCs w:val="24"/>
        </w:rPr>
        <w:t xml:space="preserve">11 </w:t>
      </w:r>
      <w:r w:rsidR="00C56953" w:rsidRPr="004C14D6">
        <w:rPr>
          <w:color w:val="000009"/>
          <w:sz w:val="24"/>
          <w:szCs w:val="24"/>
        </w:rPr>
        <w:t xml:space="preserve">ustawy </w:t>
      </w:r>
      <w:proofErr w:type="spellStart"/>
      <w:r w:rsidR="00C56953" w:rsidRPr="004C14D6">
        <w:rPr>
          <w:color w:val="000009"/>
          <w:sz w:val="24"/>
          <w:szCs w:val="24"/>
        </w:rPr>
        <w:t>Pzp</w:t>
      </w:r>
      <w:proofErr w:type="spellEnd"/>
      <w:r w:rsidR="00C56953" w:rsidRPr="004C14D6">
        <w:rPr>
          <w:color w:val="000009"/>
          <w:sz w:val="24"/>
          <w:szCs w:val="24"/>
        </w:rPr>
        <w:t xml:space="preserve"> Wykonawca, w terminie 3 dni od dnia zamieszczenia na stronie internetowej informacji, o których mowa w art. 86 ust. 5 ustawy </w:t>
      </w:r>
      <w:proofErr w:type="spellStart"/>
      <w:r w:rsidR="00C56953" w:rsidRPr="004C14D6">
        <w:rPr>
          <w:color w:val="000009"/>
          <w:sz w:val="24"/>
          <w:szCs w:val="24"/>
        </w:rPr>
        <w:t>Pzp</w:t>
      </w:r>
      <w:proofErr w:type="spellEnd"/>
      <w:r w:rsidR="00C56953" w:rsidRPr="004C14D6">
        <w:rPr>
          <w:color w:val="000009"/>
          <w:sz w:val="24"/>
          <w:szCs w:val="24"/>
        </w:rPr>
        <w:t xml:space="preserve"> (informacja z otwarcia ofert), przekazuje Zamawiającemu </w:t>
      </w:r>
      <w:r w:rsidR="00C56953" w:rsidRPr="004C14D6">
        <w:rPr>
          <w:b/>
          <w:color w:val="000009"/>
          <w:sz w:val="24"/>
          <w:szCs w:val="24"/>
        </w:rPr>
        <w:t xml:space="preserve">oświadczenie o przynależności lub braku przynależności do tej samej grupy kapitałowej, </w:t>
      </w:r>
      <w:r w:rsidR="00C56953" w:rsidRPr="004C14D6">
        <w:rPr>
          <w:color w:val="000009"/>
          <w:sz w:val="24"/>
          <w:szCs w:val="24"/>
        </w:rPr>
        <w:t xml:space="preserve">o której mowa w art. 24 ust. 1 pkt 23 ustawy </w:t>
      </w:r>
      <w:proofErr w:type="spellStart"/>
      <w:r w:rsidR="00C56953" w:rsidRPr="004C14D6">
        <w:rPr>
          <w:color w:val="000009"/>
          <w:sz w:val="24"/>
          <w:szCs w:val="24"/>
        </w:rPr>
        <w:t>Pzp</w:t>
      </w:r>
      <w:proofErr w:type="spellEnd"/>
      <w:r w:rsidR="00C56953" w:rsidRPr="004C14D6">
        <w:rPr>
          <w:color w:val="000009"/>
          <w:sz w:val="24"/>
          <w:szCs w:val="24"/>
        </w:rPr>
        <w:t xml:space="preserve">. Wraz ze złożeniem oświadczenia, Wykonawca może przedstawić </w:t>
      </w:r>
      <w:r w:rsidR="00C56953" w:rsidRPr="004C14D6">
        <w:rPr>
          <w:color w:val="000009"/>
          <w:spacing w:val="-3"/>
          <w:sz w:val="24"/>
          <w:szCs w:val="24"/>
        </w:rPr>
        <w:t xml:space="preserve">dowody, </w:t>
      </w:r>
      <w:r w:rsidR="00C56953" w:rsidRPr="004C14D6">
        <w:rPr>
          <w:color w:val="000009"/>
          <w:sz w:val="24"/>
          <w:szCs w:val="24"/>
        </w:rPr>
        <w:t>że powiązania z innym wykonawcą nie prowadzą do zakłócenia konkurencji w postępowaniu o udzielenie zamówienia.</w:t>
      </w:r>
    </w:p>
    <w:p w14:paraId="3DD9419D" w14:textId="377E2E8B" w:rsidR="00A71289" w:rsidRDefault="004C14D6" w:rsidP="009F4A92">
      <w:pPr>
        <w:pStyle w:val="Akapitzlist"/>
        <w:tabs>
          <w:tab w:val="left" w:pos="567"/>
        </w:tabs>
        <w:spacing w:before="1" w:line="360" w:lineRule="auto"/>
        <w:ind w:left="284" w:right="135" w:hanging="284"/>
        <w:rPr>
          <w:color w:val="000009"/>
          <w:sz w:val="24"/>
        </w:rPr>
      </w:pPr>
      <w:r w:rsidRPr="004C14D6">
        <w:rPr>
          <w:b/>
          <w:bCs/>
          <w:color w:val="000009"/>
          <w:sz w:val="24"/>
          <w:szCs w:val="24"/>
        </w:rPr>
        <w:t>3.</w:t>
      </w:r>
      <w:r w:rsidRPr="004C14D6">
        <w:rPr>
          <w:color w:val="000009"/>
          <w:sz w:val="24"/>
          <w:szCs w:val="24"/>
        </w:rPr>
        <w:t xml:space="preserve"> </w:t>
      </w:r>
      <w:r w:rsidR="00C56953" w:rsidRPr="004C14D6">
        <w:rPr>
          <w:color w:val="000009"/>
          <w:sz w:val="24"/>
          <w:szCs w:val="24"/>
        </w:rPr>
        <w:t xml:space="preserve">Zamawiający przed udzieleniem zamówienia, </w:t>
      </w:r>
      <w:r w:rsidR="00C56953" w:rsidRPr="004C14D6">
        <w:rPr>
          <w:b/>
          <w:color w:val="000009"/>
          <w:sz w:val="24"/>
          <w:szCs w:val="24"/>
        </w:rPr>
        <w:t xml:space="preserve">wezwie </w:t>
      </w:r>
      <w:r w:rsidR="00C56953" w:rsidRPr="004C14D6">
        <w:rPr>
          <w:color w:val="000009"/>
          <w:sz w:val="24"/>
          <w:szCs w:val="24"/>
        </w:rPr>
        <w:t>Wykonawcę, którego</w:t>
      </w:r>
      <w:r w:rsidR="00C56953">
        <w:rPr>
          <w:color w:val="000009"/>
          <w:sz w:val="24"/>
        </w:rPr>
        <w:t xml:space="preserve"> oferta została najwyżej oceniona, do złożenia w wyznaczonym, </w:t>
      </w:r>
      <w:r w:rsidR="00C56953">
        <w:rPr>
          <w:b/>
          <w:color w:val="000009"/>
          <w:sz w:val="24"/>
        </w:rPr>
        <w:t xml:space="preserve">nie krótszym niż </w:t>
      </w:r>
      <w:r w:rsidR="00DC1802" w:rsidRPr="004C14D6">
        <w:rPr>
          <w:bCs/>
          <w:color w:val="000009"/>
          <w:sz w:val="24"/>
        </w:rPr>
        <w:t>5</w:t>
      </w:r>
      <w:r w:rsidR="00C56953" w:rsidRPr="004C14D6">
        <w:rPr>
          <w:bCs/>
          <w:color w:val="000009"/>
          <w:sz w:val="24"/>
        </w:rPr>
        <w:t xml:space="preserve"> dni,</w:t>
      </w:r>
      <w:r w:rsidR="00C56953">
        <w:rPr>
          <w:b/>
          <w:color w:val="000009"/>
          <w:sz w:val="24"/>
        </w:rPr>
        <w:t xml:space="preserve"> </w:t>
      </w:r>
      <w:r w:rsidR="00C56953">
        <w:rPr>
          <w:color w:val="000009"/>
          <w:sz w:val="24"/>
        </w:rPr>
        <w:t>terminie aktualnych na dzień złożenia oświadczeń lub dokumentów potwierdzających okoliczności, o których mowa w art. 25 ust. 1 ustawy</w:t>
      </w:r>
      <w:r w:rsidR="00C56953">
        <w:rPr>
          <w:color w:val="000009"/>
          <w:spacing w:val="-10"/>
          <w:sz w:val="24"/>
        </w:rPr>
        <w:t xml:space="preserve"> </w:t>
      </w:r>
      <w:proofErr w:type="spellStart"/>
      <w:r w:rsidR="00C56953">
        <w:rPr>
          <w:color w:val="000009"/>
          <w:sz w:val="24"/>
        </w:rPr>
        <w:t>Pzp</w:t>
      </w:r>
      <w:proofErr w:type="spellEnd"/>
      <w:r w:rsidR="00C56953">
        <w:rPr>
          <w:color w:val="000009"/>
          <w:sz w:val="24"/>
        </w:rPr>
        <w:t>.</w:t>
      </w:r>
    </w:p>
    <w:p w14:paraId="52B6F5C8" w14:textId="3CB092B6" w:rsidR="00A71289" w:rsidRDefault="004C14D6" w:rsidP="009F4A92">
      <w:pPr>
        <w:pStyle w:val="Akapitzlist"/>
        <w:tabs>
          <w:tab w:val="left" w:pos="434"/>
        </w:tabs>
        <w:spacing w:line="360" w:lineRule="auto"/>
        <w:ind w:left="284" w:right="140" w:hanging="284"/>
        <w:rPr>
          <w:color w:val="000009"/>
          <w:sz w:val="24"/>
        </w:rPr>
      </w:pPr>
      <w:r>
        <w:rPr>
          <w:b/>
          <w:color w:val="000009"/>
          <w:sz w:val="24"/>
        </w:rPr>
        <w:t xml:space="preserve">4. </w:t>
      </w:r>
      <w:r w:rsidR="00C56953" w:rsidRPr="004C14D6">
        <w:rPr>
          <w:bCs/>
          <w:color w:val="000009"/>
          <w:sz w:val="24"/>
        </w:rPr>
        <w:t>Na wezwanie</w:t>
      </w:r>
      <w:r w:rsidR="00C56953">
        <w:rPr>
          <w:b/>
          <w:color w:val="000009"/>
          <w:sz w:val="24"/>
        </w:rPr>
        <w:t xml:space="preserve"> </w:t>
      </w:r>
      <w:r w:rsidR="00C56953">
        <w:rPr>
          <w:color w:val="000009"/>
          <w:sz w:val="24"/>
        </w:rPr>
        <w:t>Zamawiającego Wykonawca zobowiązany jest złożyć następujące oświadczenia i dokumenty w celu potwierdzenia spełnienia przez Wykonawcę warunków udziału w</w:t>
      </w:r>
      <w:r w:rsidR="00C56953">
        <w:rPr>
          <w:color w:val="000009"/>
          <w:spacing w:val="-4"/>
          <w:sz w:val="24"/>
        </w:rPr>
        <w:t xml:space="preserve"> </w:t>
      </w:r>
      <w:r w:rsidR="00C56953">
        <w:rPr>
          <w:color w:val="000009"/>
          <w:sz w:val="24"/>
        </w:rPr>
        <w:t>postępowaniu:</w:t>
      </w:r>
    </w:p>
    <w:p w14:paraId="4FFFDA03" w14:textId="77777777" w:rsidR="00A71289" w:rsidRDefault="00C56953" w:rsidP="009F4A92">
      <w:pPr>
        <w:pStyle w:val="Akapitzlist"/>
        <w:numPr>
          <w:ilvl w:val="0"/>
          <w:numId w:val="19"/>
        </w:numPr>
        <w:tabs>
          <w:tab w:val="left" w:pos="530"/>
        </w:tabs>
        <w:spacing w:line="360" w:lineRule="auto"/>
        <w:ind w:left="567" w:right="133" w:hanging="283"/>
        <w:rPr>
          <w:sz w:val="24"/>
        </w:rPr>
      </w:pPr>
      <w:r>
        <w:rPr>
          <w:sz w:val="24"/>
        </w:rPr>
        <w:t>wpis do rejestru działalności regulowanej w zakresie odbierania odpadów komunalnych od właścicieli nieruchomości, prowadzonego przez wójta, burmistrza lub prezydenta miasta, właściwego ze względu na miejsce odbierania odpadów komunalnych od właścicieli nieruchomości, o którym mowa w art. 9b, art. 9c ustawy z dnia 13.9.1996 r. o utrzymaniu czystości i porządku w gminach (Dz.U. z 2018 r. poz. 1454 z późn.</w:t>
      </w:r>
      <w:r>
        <w:rPr>
          <w:spacing w:val="-3"/>
          <w:sz w:val="24"/>
        </w:rPr>
        <w:t xml:space="preserve"> </w:t>
      </w:r>
      <w:r>
        <w:rPr>
          <w:sz w:val="24"/>
        </w:rPr>
        <w:t>zm.);</w:t>
      </w:r>
    </w:p>
    <w:p w14:paraId="255B958F" w14:textId="3F39BCC4" w:rsidR="00A71289" w:rsidRDefault="00C56953" w:rsidP="009F4A92">
      <w:pPr>
        <w:pStyle w:val="Akapitzlist"/>
        <w:numPr>
          <w:ilvl w:val="0"/>
          <w:numId w:val="19"/>
        </w:numPr>
        <w:tabs>
          <w:tab w:val="left" w:pos="1134"/>
        </w:tabs>
        <w:spacing w:line="360" w:lineRule="auto"/>
        <w:ind w:left="567" w:right="133" w:hanging="283"/>
        <w:rPr>
          <w:sz w:val="24"/>
        </w:rPr>
      </w:pPr>
      <w:r>
        <w:rPr>
          <w:sz w:val="24"/>
        </w:rPr>
        <w:t>wpis do rejestru podmiotów wprowadzających produkty, produkty w</w:t>
      </w:r>
      <w:r w:rsidR="0072118E">
        <w:rPr>
          <w:sz w:val="24"/>
        </w:rPr>
        <w:t> </w:t>
      </w:r>
      <w:r>
        <w:rPr>
          <w:sz w:val="24"/>
        </w:rPr>
        <w:t>opakowaniach i gospodarujących odpadami, o którym mowa w art. 49 ustawy z</w:t>
      </w:r>
      <w:r w:rsidR="0072118E">
        <w:rPr>
          <w:sz w:val="24"/>
        </w:rPr>
        <w:t> </w:t>
      </w:r>
      <w:r>
        <w:rPr>
          <w:sz w:val="24"/>
        </w:rPr>
        <w:t xml:space="preserve">dnia 14.12.2012 </w:t>
      </w:r>
      <w:r>
        <w:rPr>
          <w:spacing w:val="5"/>
          <w:sz w:val="24"/>
        </w:rPr>
        <w:t xml:space="preserve">r. </w:t>
      </w:r>
      <w:r>
        <w:rPr>
          <w:sz w:val="24"/>
        </w:rPr>
        <w:t>o odpadach (Dz.U. z 2018 r. poz. 992 z późn. zm.), prowadzonego przez właściwego miejscowo Marszałka Województwa, w związku z art. 50 ust. 1 pkt 5 lit. b ww. ustawy w zakresie transportu</w:t>
      </w:r>
      <w:r>
        <w:rPr>
          <w:spacing w:val="-4"/>
          <w:sz w:val="24"/>
        </w:rPr>
        <w:t xml:space="preserve"> </w:t>
      </w:r>
      <w:r>
        <w:rPr>
          <w:sz w:val="24"/>
        </w:rPr>
        <w:t>odpadów;</w:t>
      </w:r>
    </w:p>
    <w:p w14:paraId="45855B14" w14:textId="09EFB9C7" w:rsidR="00A71289" w:rsidRDefault="00C56953" w:rsidP="009F4A92">
      <w:pPr>
        <w:pStyle w:val="Akapitzlist"/>
        <w:numPr>
          <w:ilvl w:val="0"/>
          <w:numId w:val="19"/>
        </w:numPr>
        <w:tabs>
          <w:tab w:val="left" w:pos="422"/>
        </w:tabs>
        <w:spacing w:line="360" w:lineRule="auto"/>
        <w:ind w:left="567" w:right="134" w:hanging="283"/>
        <w:rPr>
          <w:sz w:val="24"/>
        </w:rPr>
      </w:pPr>
      <w:r>
        <w:rPr>
          <w:sz w:val="24"/>
        </w:rPr>
        <w:t>wpis do rejestru podmiotów wprowadzających produkty, produkty w</w:t>
      </w:r>
      <w:r w:rsidR="0072118E">
        <w:rPr>
          <w:sz w:val="24"/>
        </w:rPr>
        <w:t> </w:t>
      </w:r>
      <w:r>
        <w:rPr>
          <w:sz w:val="24"/>
        </w:rPr>
        <w:t>opakowaniach i gospodarujących odpadami, o którym mowa w art. 49 ustawy z</w:t>
      </w:r>
      <w:r w:rsidR="0072118E">
        <w:rPr>
          <w:sz w:val="24"/>
        </w:rPr>
        <w:t> </w:t>
      </w:r>
      <w:r>
        <w:rPr>
          <w:sz w:val="24"/>
        </w:rPr>
        <w:t>dnia 14.12.2012 r. o odpadach (Dz.U. z 2018 r. poz. 992 z późn. zm.), prowadzonego przez właściwego miejscowo Marszałka Województwa, w związku z</w:t>
      </w:r>
      <w:r w:rsidR="0072118E">
        <w:rPr>
          <w:sz w:val="24"/>
        </w:rPr>
        <w:t> </w:t>
      </w:r>
      <w:r>
        <w:rPr>
          <w:sz w:val="24"/>
        </w:rPr>
        <w:t>art. 50 ust. 1 pkt 3 lit. b ww. ustawy w zakresie zbierania zużytego sprzętu elektrycznego i</w:t>
      </w:r>
      <w:r>
        <w:rPr>
          <w:spacing w:val="-10"/>
          <w:sz w:val="24"/>
        </w:rPr>
        <w:t xml:space="preserve"> </w:t>
      </w:r>
      <w:r>
        <w:rPr>
          <w:sz w:val="24"/>
        </w:rPr>
        <w:t>elektronicznego;</w:t>
      </w:r>
    </w:p>
    <w:p w14:paraId="3651437C" w14:textId="2409905A" w:rsidR="00A71289" w:rsidRDefault="009F4A92" w:rsidP="009F4A92">
      <w:pPr>
        <w:pStyle w:val="Akapitzlist"/>
        <w:numPr>
          <w:ilvl w:val="0"/>
          <w:numId w:val="19"/>
        </w:numPr>
        <w:tabs>
          <w:tab w:val="left" w:pos="475"/>
        </w:tabs>
        <w:spacing w:before="76" w:line="360" w:lineRule="auto"/>
        <w:ind w:left="567" w:right="138" w:hanging="283"/>
        <w:rPr>
          <w:sz w:val="24"/>
        </w:rPr>
      </w:pPr>
      <w:r>
        <w:rPr>
          <w:sz w:val="24"/>
        </w:rPr>
        <w:t xml:space="preserve"> </w:t>
      </w:r>
      <w:r w:rsidR="00C56953">
        <w:rPr>
          <w:sz w:val="24"/>
        </w:rPr>
        <w:t xml:space="preserve">zezwolenie na zbieranie odpadów i zezwolenie na przetwarzanie odpadów, </w:t>
      </w:r>
      <w:r w:rsidR="00C56953">
        <w:rPr>
          <w:sz w:val="24"/>
        </w:rPr>
        <w:lastRenderedPageBreak/>
        <w:t>w</w:t>
      </w:r>
      <w:r w:rsidR="0072118E">
        <w:rPr>
          <w:sz w:val="24"/>
        </w:rPr>
        <w:t> </w:t>
      </w:r>
      <w:r w:rsidR="00C56953">
        <w:rPr>
          <w:sz w:val="24"/>
        </w:rPr>
        <w:t>rozumieniu przepisów ustawy z dnia 14.12.2012 r. o odpadach (Dz.U. z 2018 r. poz. 992 z późn. zm.), w tym w szczególności art. 232 – w przypadku, gdy Wykonawca zamierza zbierać odpady komunalne, prowadzić odzysk lub unieszkodliwianie odpadów komunalnych we własnym zakresie. W przypadku, gdy Wykonawca zamierza przekazywać odpady innemu podmiotowi, w celu ich odzysku lub unieszkodliwiania, powinien zawrzeć umowę na wskazany zakres z podmiotem posiadającym zezwolenie w tym zakresie. W przypadku, gdy Wykonawca zamierza przekazywać odpady innemu podmiotowi, prowadzącemu odzysk lub unieszkodliwianie poza granicami Rzeczpospolitej Polskiej, powinien zawrzeć umowę na wskazany zakres z podmiotem posiadającym zezwolenie w tym zakresie, wynikające z obowiązujących przepisów</w:t>
      </w:r>
      <w:r w:rsidR="00C56953">
        <w:rPr>
          <w:spacing w:val="-7"/>
          <w:sz w:val="24"/>
        </w:rPr>
        <w:t xml:space="preserve"> </w:t>
      </w:r>
      <w:r w:rsidR="00C56953">
        <w:rPr>
          <w:sz w:val="24"/>
        </w:rPr>
        <w:t>prawa;</w:t>
      </w:r>
    </w:p>
    <w:p w14:paraId="6696C270" w14:textId="66696B69" w:rsidR="00A71289" w:rsidRDefault="009F4A92" w:rsidP="009F4A92">
      <w:pPr>
        <w:pStyle w:val="Akapitzlist"/>
        <w:numPr>
          <w:ilvl w:val="0"/>
          <w:numId w:val="19"/>
        </w:numPr>
        <w:tabs>
          <w:tab w:val="left" w:pos="501"/>
        </w:tabs>
        <w:spacing w:before="1" w:line="360" w:lineRule="auto"/>
        <w:ind w:left="567" w:right="138" w:hanging="283"/>
        <w:rPr>
          <w:sz w:val="24"/>
        </w:rPr>
      </w:pPr>
      <w:r>
        <w:rPr>
          <w:sz w:val="24"/>
        </w:rPr>
        <w:t xml:space="preserve"> </w:t>
      </w:r>
      <w:r w:rsidR="00C56953">
        <w:rPr>
          <w:sz w:val="24"/>
        </w:rPr>
        <w:t>umowę/-y z instalacją/-</w:t>
      </w:r>
      <w:proofErr w:type="spellStart"/>
      <w:r w:rsidR="00C56953">
        <w:rPr>
          <w:sz w:val="24"/>
        </w:rPr>
        <w:t>ami</w:t>
      </w:r>
      <w:proofErr w:type="spellEnd"/>
      <w:r w:rsidR="00C56953">
        <w:rPr>
          <w:sz w:val="24"/>
        </w:rPr>
        <w:t xml:space="preserve"> komunalną/-</w:t>
      </w:r>
      <w:proofErr w:type="spellStart"/>
      <w:r w:rsidR="00C56953">
        <w:rPr>
          <w:sz w:val="24"/>
        </w:rPr>
        <w:t>ymi</w:t>
      </w:r>
      <w:proofErr w:type="spellEnd"/>
      <w:r w:rsidR="00C56953">
        <w:rPr>
          <w:sz w:val="24"/>
        </w:rPr>
        <w:t xml:space="preserve"> na przyjmowanie odebranych od właścicieli nieruchomości niesegregowanych (zmieszanych) odpadów komunalnych/pozostałości z sortowania odpadów komunalnych, zgodnie z</w:t>
      </w:r>
      <w:r w:rsidR="0072118E">
        <w:rPr>
          <w:sz w:val="24"/>
        </w:rPr>
        <w:t> </w:t>
      </w:r>
      <w:r w:rsidR="00C56953">
        <w:rPr>
          <w:sz w:val="24"/>
        </w:rPr>
        <w:t>obowiązującymi w tym zakresie przepisami</w:t>
      </w:r>
      <w:r w:rsidR="00C56953">
        <w:rPr>
          <w:spacing w:val="-1"/>
          <w:sz w:val="24"/>
        </w:rPr>
        <w:t xml:space="preserve"> </w:t>
      </w:r>
      <w:r w:rsidR="00C56953">
        <w:rPr>
          <w:sz w:val="24"/>
        </w:rPr>
        <w:t>prawa.</w:t>
      </w:r>
    </w:p>
    <w:p w14:paraId="40AE2D16" w14:textId="7DEE7A67" w:rsidR="00A71289" w:rsidRDefault="009F4A92" w:rsidP="009F4A92">
      <w:pPr>
        <w:pStyle w:val="Akapitzlist"/>
        <w:numPr>
          <w:ilvl w:val="0"/>
          <w:numId w:val="19"/>
        </w:numPr>
        <w:tabs>
          <w:tab w:val="left" w:pos="465"/>
        </w:tabs>
        <w:spacing w:line="360" w:lineRule="auto"/>
        <w:ind w:left="567" w:right="132" w:hanging="283"/>
        <w:rPr>
          <w:sz w:val="24"/>
        </w:rPr>
      </w:pPr>
      <w:r>
        <w:rPr>
          <w:sz w:val="24"/>
        </w:rPr>
        <w:t xml:space="preserve">  </w:t>
      </w:r>
      <w:r w:rsidR="00C56953">
        <w:rPr>
          <w:sz w:val="24"/>
        </w:rPr>
        <w:t>Wykaz usług wykonanych, a w przypadku świadczeń okresowych lub ciągłych również wykonywanych, w okresie ostatnich 3 lat przed upływem terminu składania ofert, a jeżeli okres prowadzenia działalności jest krótszy – w tym okresie, wraz z</w:t>
      </w:r>
      <w:r w:rsidR="0072118E">
        <w:rPr>
          <w:sz w:val="24"/>
        </w:rPr>
        <w:t> </w:t>
      </w:r>
      <w:r w:rsidR="00C56953">
        <w:rPr>
          <w:sz w:val="24"/>
        </w:rPr>
        <w:t>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w:t>
      </w:r>
      <w:r w:rsidR="00C56953">
        <w:rPr>
          <w:spacing w:val="-13"/>
          <w:sz w:val="24"/>
        </w:rPr>
        <w:t xml:space="preserve"> </w:t>
      </w:r>
      <w:r w:rsidR="00C56953">
        <w:rPr>
          <w:sz w:val="24"/>
        </w:rPr>
        <w:t>ofert.</w:t>
      </w:r>
    </w:p>
    <w:p w14:paraId="50037F33" w14:textId="14D47B93" w:rsidR="00A71289" w:rsidRPr="0072118E" w:rsidRDefault="009F4A92" w:rsidP="009F4A92">
      <w:pPr>
        <w:pStyle w:val="Akapitzlist"/>
        <w:numPr>
          <w:ilvl w:val="0"/>
          <w:numId w:val="19"/>
        </w:numPr>
        <w:tabs>
          <w:tab w:val="left" w:pos="475"/>
        </w:tabs>
        <w:spacing w:before="76" w:line="360" w:lineRule="auto"/>
        <w:ind w:left="567" w:right="138" w:hanging="283"/>
        <w:rPr>
          <w:sz w:val="24"/>
          <w:szCs w:val="24"/>
        </w:rPr>
      </w:pPr>
      <w:r>
        <w:rPr>
          <w:sz w:val="24"/>
          <w:szCs w:val="24"/>
        </w:rPr>
        <w:t xml:space="preserve">  </w:t>
      </w:r>
      <w:r w:rsidR="00C56953" w:rsidRPr="0072118E">
        <w:rPr>
          <w:sz w:val="24"/>
          <w:szCs w:val="24"/>
        </w:rPr>
        <w:t xml:space="preserve">Wykaz narzędzi, wyposażenia zakładu lub urządzeń technicznych dostępnych Wykonawcy usług w celu wykonania zamówienia publicznego wraz z </w:t>
      </w:r>
      <w:r w:rsidR="00C56953" w:rsidRPr="0072118E">
        <w:rPr>
          <w:sz w:val="24"/>
          <w:szCs w:val="24"/>
        </w:rPr>
        <w:lastRenderedPageBreak/>
        <w:t>informacją o</w:t>
      </w:r>
      <w:r w:rsidR="0072118E" w:rsidRPr="0072118E">
        <w:rPr>
          <w:sz w:val="24"/>
          <w:szCs w:val="24"/>
        </w:rPr>
        <w:t> </w:t>
      </w:r>
      <w:r w:rsidR="00C56953" w:rsidRPr="0072118E">
        <w:rPr>
          <w:sz w:val="24"/>
          <w:szCs w:val="24"/>
        </w:rPr>
        <w:t xml:space="preserve">podstawie do dysponowania tymi zasobami oraz informacja Wykonawcy, że dysponuje bazą </w:t>
      </w:r>
      <w:proofErr w:type="spellStart"/>
      <w:r w:rsidR="00C56953" w:rsidRPr="0072118E">
        <w:rPr>
          <w:sz w:val="24"/>
          <w:szCs w:val="24"/>
        </w:rPr>
        <w:t>magazynowo-transportową</w:t>
      </w:r>
      <w:proofErr w:type="spellEnd"/>
      <w:r w:rsidR="00C56953" w:rsidRPr="0072118E">
        <w:rPr>
          <w:sz w:val="24"/>
          <w:szCs w:val="24"/>
        </w:rPr>
        <w:t xml:space="preserve"> spełniającą wymagania zawarte w</w:t>
      </w:r>
      <w:r w:rsidR="0072118E">
        <w:rPr>
          <w:sz w:val="24"/>
          <w:szCs w:val="24"/>
        </w:rPr>
        <w:t> </w:t>
      </w:r>
      <w:r w:rsidR="00C56953" w:rsidRPr="0072118E">
        <w:rPr>
          <w:sz w:val="24"/>
          <w:szCs w:val="24"/>
        </w:rPr>
        <w:t>Rozporządzeniu Ministra Środowiska z dnia 11.1.2013 r. w sprawie</w:t>
      </w:r>
      <w:r w:rsidR="00C56953" w:rsidRPr="0072118E">
        <w:rPr>
          <w:spacing w:val="19"/>
          <w:sz w:val="24"/>
          <w:szCs w:val="24"/>
        </w:rPr>
        <w:t xml:space="preserve"> </w:t>
      </w:r>
      <w:r w:rsidR="00C56953" w:rsidRPr="0072118E">
        <w:rPr>
          <w:sz w:val="24"/>
          <w:szCs w:val="24"/>
        </w:rPr>
        <w:t>szczegółowych</w:t>
      </w:r>
      <w:r w:rsidR="00E757B3" w:rsidRPr="0072118E">
        <w:rPr>
          <w:sz w:val="24"/>
          <w:szCs w:val="24"/>
        </w:rPr>
        <w:t xml:space="preserve"> </w:t>
      </w:r>
      <w:r w:rsidR="00C56953" w:rsidRPr="0072118E">
        <w:rPr>
          <w:sz w:val="24"/>
          <w:szCs w:val="24"/>
        </w:rPr>
        <w:t>wymagań w zakresie odbierania odpadów komunalnych od właścicieli nieruchomości (Dz.U. z 2013 r. poz. 122) na terenie, do którego Wykonawca posiada tytuł prawny.</w:t>
      </w:r>
    </w:p>
    <w:p w14:paraId="31339634" w14:textId="3FA9966E" w:rsidR="00A71289" w:rsidRPr="004C14D6" w:rsidRDefault="004C14D6" w:rsidP="009F4A92">
      <w:pPr>
        <w:tabs>
          <w:tab w:val="left" w:pos="449"/>
        </w:tabs>
        <w:spacing w:line="360" w:lineRule="auto"/>
        <w:ind w:left="284" w:right="137" w:hanging="284"/>
        <w:rPr>
          <w:color w:val="000009"/>
          <w:sz w:val="24"/>
        </w:rPr>
      </w:pPr>
      <w:r>
        <w:rPr>
          <w:b/>
          <w:color w:val="000009"/>
          <w:sz w:val="24"/>
        </w:rPr>
        <w:t xml:space="preserve">5. </w:t>
      </w:r>
      <w:r w:rsidR="00C56953" w:rsidRPr="004C14D6">
        <w:rPr>
          <w:b/>
          <w:color w:val="000009"/>
          <w:sz w:val="24"/>
        </w:rPr>
        <w:t xml:space="preserve">Na wezwanie </w:t>
      </w:r>
      <w:r w:rsidR="00C56953" w:rsidRPr="004C14D6">
        <w:rPr>
          <w:color w:val="000009"/>
          <w:sz w:val="24"/>
        </w:rPr>
        <w:t>Zamawiającego Wykonawca zobowiązany jest złożyć następujące oświadczenia i dokumenty w celu potwierdzenia braku podstaw wykluczenia wykonawcy z udziału w</w:t>
      </w:r>
      <w:r w:rsidR="00C56953" w:rsidRPr="004C14D6">
        <w:rPr>
          <w:color w:val="000009"/>
          <w:spacing w:val="-4"/>
          <w:sz w:val="24"/>
        </w:rPr>
        <w:t xml:space="preserve"> </w:t>
      </w:r>
      <w:r w:rsidR="00C56953" w:rsidRPr="004C14D6">
        <w:rPr>
          <w:color w:val="000009"/>
          <w:sz w:val="24"/>
        </w:rPr>
        <w:t>postępowaniu:</w:t>
      </w:r>
    </w:p>
    <w:p w14:paraId="23161818" w14:textId="77777777" w:rsidR="00A71289" w:rsidRDefault="00C56953" w:rsidP="009F4A92">
      <w:pPr>
        <w:pStyle w:val="Akapitzlist"/>
        <w:numPr>
          <w:ilvl w:val="1"/>
          <w:numId w:val="20"/>
        </w:numPr>
        <w:spacing w:before="1" w:line="360" w:lineRule="auto"/>
        <w:ind w:left="567" w:right="136" w:hanging="283"/>
        <w:rPr>
          <w:sz w:val="24"/>
        </w:rPr>
      </w:pPr>
      <w:r>
        <w:rPr>
          <w:sz w:val="24"/>
        </w:rPr>
        <w:t>informację z Krajowego Rejestru Karnego w zakresie określonym w art. 24 ust. 1 pkt 13, 14 i 21 ustawy PZP, wystawionej nie wcześniej niż 6 miesięcy przed upływem terminu składania</w:t>
      </w:r>
      <w:r>
        <w:rPr>
          <w:spacing w:val="-1"/>
          <w:sz w:val="24"/>
        </w:rPr>
        <w:t xml:space="preserve"> </w:t>
      </w:r>
      <w:r>
        <w:rPr>
          <w:sz w:val="24"/>
        </w:rPr>
        <w:t>ofert,</w:t>
      </w:r>
    </w:p>
    <w:p w14:paraId="21A703F9" w14:textId="77777777" w:rsidR="00A71289" w:rsidRDefault="00C56953" w:rsidP="009F4A92">
      <w:pPr>
        <w:pStyle w:val="Akapitzlist"/>
        <w:numPr>
          <w:ilvl w:val="1"/>
          <w:numId w:val="20"/>
        </w:numPr>
        <w:tabs>
          <w:tab w:val="left" w:pos="993"/>
        </w:tabs>
        <w:spacing w:line="360" w:lineRule="auto"/>
        <w:ind w:left="567" w:right="132" w:hanging="283"/>
        <w:rPr>
          <w:sz w:val="24"/>
        </w:rPr>
      </w:pPr>
      <w:r>
        <w:rPr>
          <w:sz w:val="24"/>
        </w:rPr>
        <w:t>odpis z właściwego rejestru lub z centralnej ewidencji i informacji o działalności gospodarczej, jeżeli odrębne przepisy wymagają wpisu do rejestru lub ewidencji, w celu potwierdzenia braku podstaw wykluczenia na podstawie art. 24 ust. 5 pkt 1 ustawy</w:t>
      </w:r>
      <w:r>
        <w:rPr>
          <w:spacing w:val="-4"/>
          <w:sz w:val="24"/>
        </w:rPr>
        <w:t xml:space="preserve"> </w:t>
      </w:r>
      <w:r>
        <w:rPr>
          <w:sz w:val="24"/>
        </w:rPr>
        <w:t>PZP;</w:t>
      </w:r>
    </w:p>
    <w:p w14:paraId="1F50243A" w14:textId="3D7C6C29" w:rsidR="00A71289" w:rsidRDefault="00C56953" w:rsidP="009F4A92">
      <w:pPr>
        <w:pStyle w:val="Akapitzlist"/>
        <w:numPr>
          <w:ilvl w:val="1"/>
          <w:numId w:val="20"/>
        </w:numPr>
        <w:tabs>
          <w:tab w:val="left" w:pos="709"/>
        </w:tabs>
        <w:spacing w:line="360" w:lineRule="auto"/>
        <w:ind w:left="567" w:right="131" w:hanging="283"/>
        <w:rPr>
          <w:sz w:val="24"/>
        </w:rPr>
      </w:pPr>
      <w:r>
        <w:rPr>
          <w:sz w:val="24"/>
        </w:rPr>
        <w:t>oświadczenie wykonawcy o braku wydania wobec niego prawomocnego wyroku sądu lub ostatecznej decyzji administracyjnej o zaleganiu z uiszczaniem podatków, opłat lub składek na ubezpieczenia społeczne lub zdrowotne albo –w</w:t>
      </w:r>
      <w:r w:rsidR="0072118E">
        <w:rPr>
          <w:sz w:val="24"/>
        </w:rPr>
        <w:t> </w:t>
      </w:r>
      <w:r>
        <w:rPr>
          <w:sz w:val="24"/>
        </w:rPr>
        <w:t>przypadku wydania takiego wyroku lub decyzji – dokumentów potwierdzających dokonanie płatności tych należności wraz z ewentualnymi odsetkami lub grzywnami lub zawarcie wiążącego porozumienia w sprawie spłat tych należności;</w:t>
      </w:r>
    </w:p>
    <w:p w14:paraId="608A8475" w14:textId="1B4ED593" w:rsidR="00A71289" w:rsidRPr="002807B5" w:rsidRDefault="00C56953" w:rsidP="009F4A92">
      <w:pPr>
        <w:pStyle w:val="Akapitzlist"/>
        <w:numPr>
          <w:ilvl w:val="1"/>
          <w:numId w:val="20"/>
        </w:numPr>
        <w:spacing w:before="2" w:line="360" w:lineRule="auto"/>
        <w:ind w:left="567" w:right="137" w:hanging="283"/>
        <w:rPr>
          <w:color w:val="000000" w:themeColor="text1"/>
          <w:sz w:val="24"/>
        </w:rPr>
      </w:pPr>
      <w:r>
        <w:rPr>
          <w:sz w:val="24"/>
        </w:rPr>
        <w:t xml:space="preserve">oświadczenie wykonawcy o braku orzeczenia wobec niego tytułem środka </w:t>
      </w:r>
      <w:r w:rsidR="009F4A92">
        <w:rPr>
          <w:sz w:val="24"/>
        </w:rPr>
        <w:t xml:space="preserve"> </w:t>
      </w:r>
      <w:r w:rsidRPr="002807B5">
        <w:rPr>
          <w:color w:val="000000" w:themeColor="text1"/>
          <w:sz w:val="24"/>
        </w:rPr>
        <w:t>zapobiegawczego zakazu ubiegania się o zamówienia</w:t>
      </w:r>
      <w:r w:rsidRPr="002807B5">
        <w:rPr>
          <w:color w:val="000000" w:themeColor="text1"/>
          <w:spacing w:val="-7"/>
          <w:sz w:val="24"/>
        </w:rPr>
        <w:t xml:space="preserve"> </w:t>
      </w:r>
      <w:r w:rsidRPr="002807B5">
        <w:rPr>
          <w:color w:val="000000" w:themeColor="text1"/>
          <w:sz w:val="24"/>
        </w:rPr>
        <w:t>publiczne;</w:t>
      </w:r>
    </w:p>
    <w:p w14:paraId="3D086FF8" w14:textId="26F986D0" w:rsidR="00A71289" w:rsidRPr="002807B5" w:rsidRDefault="004C14D6" w:rsidP="009F4A92">
      <w:pPr>
        <w:pStyle w:val="Akapitzlist"/>
        <w:tabs>
          <w:tab w:val="left" w:pos="851"/>
        </w:tabs>
        <w:spacing w:line="360" w:lineRule="auto"/>
        <w:ind w:left="284" w:right="142" w:hanging="284"/>
        <w:rPr>
          <w:color w:val="000000" w:themeColor="text1"/>
          <w:sz w:val="24"/>
        </w:rPr>
      </w:pPr>
      <w:r w:rsidRPr="002807B5">
        <w:rPr>
          <w:b/>
          <w:bCs/>
          <w:color w:val="000000" w:themeColor="text1"/>
          <w:sz w:val="24"/>
        </w:rPr>
        <w:t>6.</w:t>
      </w:r>
      <w:r w:rsidRPr="002807B5">
        <w:rPr>
          <w:color w:val="000000" w:themeColor="text1"/>
          <w:sz w:val="24"/>
        </w:rPr>
        <w:t xml:space="preserve"> </w:t>
      </w:r>
      <w:r w:rsidR="00C56953" w:rsidRPr="002807B5">
        <w:rPr>
          <w:color w:val="000000" w:themeColor="text1"/>
          <w:sz w:val="24"/>
        </w:rPr>
        <w:t>Jeżeli Wykonawca ma siedzibę lub miejsce zamieszkania poza terytorium Rzeczypospolitej Polskiej, zamiast dokumentów, o których mowa w pkt</w:t>
      </w:r>
      <w:r w:rsidR="00C56953" w:rsidRPr="002807B5">
        <w:rPr>
          <w:color w:val="000000" w:themeColor="text1"/>
          <w:spacing w:val="-15"/>
          <w:sz w:val="24"/>
        </w:rPr>
        <w:t xml:space="preserve"> </w:t>
      </w:r>
      <w:r w:rsidR="00C56953" w:rsidRPr="002807B5">
        <w:rPr>
          <w:color w:val="000000" w:themeColor="text1"/>
          <w:sz w:val="24"/>
        </w:rPr>
        <w:t>6:</w:t>
      </w:r>
    </w:p>
    <w:p w14:paraId="3D46D0AA" w14:textId="43171557" w:rsidR="00A71289" w:rsidRPr="002807B5" w:rsidRDefault="009246FF" w:rsidP="009F4A92">
      <w:pPr>
        <w:spacing w:line="360" w:lineRule="auto"/>
        <w:ind w:left="284" w:right="136"/>
        <w:jc w:val="both"/>
        <w:rPr>
          <w:color w:val="000000" w:themeColor="text1"/>
          <w:sz w:val="24"/>
        </w:rPr>
      </w:pPr>
      <w:r w:rsidRPr="002807B5">
        <w:rPr>
          <w:color w:val="000000" w:themeColor="text1"/>
          <w:sz w:val="24"/>
        </w:rPr>
        <w:t xml:space="preserve">ust. 5 </w:t>
      </w:r>
      <w:r w:rsidR="00C56953" w:rsidRPr="002807B5">
        <w:rPr>
          <w:color w:val="000000" w:themeColor="text1"/>
          <w:sz w:val="24"/>
        </w:rPr>
        <w:t>pkt 1 – składa informację z odpowiedniego rejestru albo, w przypadku</w:t>
      </w:r>
      <w:r w:rsidR="002807B5" w:rsidRPr="002807B5">
        <w:rPr>
          <w:color w:val="000000" w:themeColor="text1"/>
          <w:sz w:val="24"/>
        </w:rPr>
        <w:t xml:space="preserve"> </w:t>
      </w:r>
      <w:r w:rsidR="00C56953" w:rsidRPr="002807B5">
        <w:rPr>
          <w:color w:val="000000" w:themeColor="text1"/>
          <w:sz w:val="24"/>
        </w:rPr>
        <w:t>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2807B5" w:rsidRPr="002807B5">
        <w:rPr>
          <w:color w:val="000000" w:themeColor="text1"/>
          <w:sz w:val="24"/>
        </w:rPr>
        <w:t xml:space="preserve"> </w:t>
      </w:r>
      <w:proofErr w:type="spellStart"/>
      <w:r w:rsidR="00C56953" w:rsidRPr="002807B5">
        <w:rPr>
          <w:color w:val="000000" w:themeColor="text1"/>
          <w:sz w:val="24"/>
        </w:rPr>
        <w:t>ppkt</w:t>
      </w:r>
      <w:proofErr w:type="spellEnd"/>
      <w:r w:rsidR="00C56953" w:rsidRPr="002807B5">
        <w:rPr>
          <w:color w:val="000000" w:themeColor="text1"/>
          <w:sz w:val="24"/>
        </w:rPr>
        <w:t xml:space="preserve"> 2 składa dokument lub dokumenty wystawione w kraju, w którym Wykonawca ma siedzibę lub miejsce zamieszkania potwierdzające odpowiednio,</w:t>
      </w:r>
      <w:r w:rsidR="00C56953" w:rsidRPr="002807B5">
        <w:rPr>
          <w:color w:val="000000" w:themeColor="text1"/>
          <w:spacing w:val="-1"/>
          <w:sz w:val="24"/>
        </w:rPr>
        <w:t xml:space="preserve"> </w:t>
      </w:r>
      <w:r w:rsidR="00C56953" w:rsidRPr="002807B5">
        <w:rPr>
          <w:color w:val="000000" w:themeColor="text1"/>
          <w:sz w:val="24"/>
        </w:rPr>
        <w:t>że:</w:t>
      </w:r>
      <w:r w:rsidR="002807B5" w:rsidRPr="002807B5">
        <w:rPr>
          <w:color w:val="000000" w:themeColor="text1"/>
          <w:sz w:val="24"/>
        </w:rPr>
        <w:t xml:space="preserve"> </w:t>
      </w:r>
      <w:r w:rsidR="00C56953" w:rsidRPr="002807B5">
        <w:rPr>
          <w:color w:val="000000" w:themeColor="text1"/>
          <w:sz w:val="24"/>
        </w:rPr>
        <w:t xml:space="preserve">nie otwarto </w:t>
      </w:r>
      <w:r w:rsidR="00C56953" w:rsidRPr="002807B5">
        <w:rPr>
          <w:color w:val="000000" w:themeColor="text1"/>
          <w:sz w:val="24"/>
        </w:rPr>
        <w:lastRenderedPageBreak/>
        <w:t>jego likwidacji ani nie ogłoszono</w:t>
      </w:r>
      <w:r w:rsidR="00C56953" w:rsidRPr="002807B5">
        <w:rPr>
          <w:color w:val="000000" w:themeColor="text1"/>
          <w:spacing w:val="-10"/>
          <w:sz w:val="24"/>
        </w:rPr>
        <w:t xml:space="preserve"> </w:t>
      </w:r>
      <w:r w:rsidR="00C56953" w:rsidRPr="002807B5">
        <w:rPr>
          <w:color w:val="000000" w:themeColor="text1"/>
          <w:sz w:val="24"/>
        </w:rPr>
        <w:t>upadłości.</w:t>
      </w:r>
    </w:p>
    <w:p w14:paraId="3DE9E67A" w14:textId="32A37BE4" w:rsidR="00A71289" w:rsidRDefault="009246FF" w:rsidP="009F4A92">
      <w:pPr>
        <w:pStyle w:val="Akapitzlist"/>
        <w:tabs>
          <w:tab w:val="left" w:pos="284"/>
        </w:tabs>
        <w:spacing w:before="76" w:line="360" w:lineRule="auto"/>
        <w:ind w:left="284" w:right="142" w:hanging="284"/>
        <w:rPr>
          <w:sz w:val="24"/>
        </w:rPr>
      </w:pPr>
      <w:r w:rsidRPr="009246FF">
        <w:rPr>
          <w:b/>
          <w:bCs/>
          <w:sz w:val="24"/>
        </w:rPr>
        <w:t>7.</w:t>
      </w:r>
      <w:r>
        <w:rPr>
          <w:sz w:val="24"/>
        </w:rPr>
        <w:t xml:space="preserve"> </w:t>
      </w:r>
      <w:r w:rsidR="00C56953">
        <w:rPr>
          <w:sz w:val="24"/>
        </w:rPr>
        <w:t xml:space="preserve">Dokumenty, o których mowa w pkt 7, </w:t>
      </w:r>
      <w:proofErr w:type="spellStart"/>
      <w:r w:rsidR="00C56953">
        <w:rPr>
          <w:sz w:val="24"/>
        </w:rPr>
        <w:t>ppkt</w:t>
      </w:r>
      <w:proofErr w:type="spellEnd"/>
      <w:r w:rsidR="00C56953">
        <w:rPr>
          <w:sz w:val="24"/>
        </w:rPr>
        <w:t xml:space="preserve"> 1) i 2) powinny być wystawione nie wcześniej niż 6 miesięcy przed upływem terminu składania</w:t>
      </w:r>
      <w:r w:rsidR="00C56953">
        <w:rPr>
          <w:spacing w:val="-11"/>
          <w:sz w:val="24"/>
        </w:rPr>
        <w:t xml:space="preserve"> </w:t>
      </w:r>
      <w:r w:rsidR="00C56953">
        <w:rPr>
          <w:sz w:val="24"/>
        </w:rPr>
        <w:t>ofert.</w:t>
      </w:r>
    </w:p>
    <w:p w14:paraId="513BABAA" w14:textId="11D1174C" w:rsidR="00A71289" w:rsidRDefault="009246FF" w:rsidP="009F4A92">
      <w:pPr>
        <w:pStyle w:val="Akapitzlist"/>
        <w:tabs>
          <w:tab w:val="left" w:pos="437"/>
        </w:tabs>
        <w:spacing w:line="360" w:lineRule="auto"/>
        <w:ind w:left="284" w:right="135" w:hanging="284"/>
        <w:rPr>
          <w:sz w:val="24"/>
        </w:rPr>
      </w:pPr>
      <w:r w:rsidRPr="009246FF">
        <w:rPr>
          <w:b/>
          <w:bCs/>
          <w:sz w:val="24"/>
        </w:rPr>
        <w:t>8</w:t>
      </w:r>
      <w:r>
        <w:rPr>
          <w:sz w:val="24"/>
        </w:rPr>
        <w:t xml:space="preserve">. </w:t>
      </w:r>
      <w:r w:rsidR="00C56953">
        <w:rPr>
          <w:sz w:val="24"/>
        </w:rPr>
        <w:t xml:space="preserve">Jeżeli w kraju, w którym Wykonawca ma siedzibę lub miejsce zamieszkania lub miejsce zamieszkania ma osoba, której dokument dotyczy, nie wydaje się dokumentów, o których mowa pkt 7 </w:t>
      </w:r>
      <w:proofErr w:type="spellStart"/>
      <w:r w:rsidR="00C56953">
        <w:rPr>
          <w:sz w:val="24"/>
        </w:rPr>
        <w:t>ppkt</w:t>
      </w:r>
      <w:proofErr w:type="spellEnd"/>
      <w:r w:rsidR="00C56953">
        <w:rPr>
          <w:sz w:val="24"/>
        </w:rPr>
        <w:t xml:space="preserve"> 1 i 2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8 stosuje</w:t>
      </w:r>
      <w:r w:rsidR="00C56953">
        <w:rPr>
          <w:spacing w:val="-8"/>
          <w:sz w:val="24"/>
        </w:rPr>
        <w:t xml:space="preserve"> </w:t>
      </w:r>
      <w:r w:rsidR="00C56953">
        <w:rPr>
          <w:sz w:val="24"/>
        </w:rPr>
        <w:t>się.</w:t>
      </w:r>
    </w:p>
    <w:p w14:paraId="79356E53" w14:textId="476563E5" w:rsidR="00A71289" w:rsidRDefault="009246FF" w:rsidP="009F4A92">
      <w:pPr>
        <w:pStyle w:val="Akapitzlist"/>
        <w:tabs>
          <w:tab w:val="left" w:pos="711"/>
        </w:tabs>
        <w:spacing w:before="2" w:line="360" w:lineRule="auto"/>
        <w:ind w:left="284" w:right="139" w:hanging="284"/>
        <w:rPr>
          <w:sz w:val="24"/>
        </w:rPr>
      </w:pPr>
      <w:r w:rsidRPr="009246FF">
        <w:rPr>
          <w:b/>
          <w:bCs/>
          <w:sz w:val="24"/>
        </w:rPr>
        <w:t>9.</w:t>
      </w:r>
      <w:r>
        <w:rPr>
          <w:sz w:val="24"/>
        </w:rPr>
        <w:t xml:space="preserve"> </w:t>
      </w:r>
      <w:r w:rsidR="00C56953">
        <w:rPr>
          <w:sz w:val="24"/>
        </w:rPr>
        <w:t xml:space="preserve">Na wezwanie Wykonawca, który polega na zdolnościach lub sytuacji innych podmiotów na zasadach określonych w art. 22a ustawy </w:t>
      </w:r>
      <w:proofErr w:type="spellStart"/>
      <w:r w:rsidR="00C56953">
        <w:rPr>
          <w:sz w:val="24"/>
        </w:rPr>
        <w:t>Pzp</w:t>
      </w:r>
      <w:proofErr w:type="spellEnd"/>
      <w:r w:rsidR="00C56953">
        <w:rPr>
          <w:sz w:val="24"/>
        </w:rPr>
        <w:t>, zobowiązany jest do przedstawienia w odniesieniu  do  tych  podmiotów dokumentów,  o  których  mowa  w pkt</w:t>
      </w:r>
      <w:r w:rsidR="00C56953">
        <w:rPr>
          <w:spacing w:val="-3"/>
          <w:sz w:val="24"/>
        </w:rPr>
        <w:t xml:space="preserve"> </w:t>
      </w:r>
      <w:r w:rsidR="00C56953">
        <w:rPr>
          <w:sz w:val="24"/>
        </w:rPr>
        <w:t>6.</w:t>
      </w:r>
    </w:p>
    <w:p w14:paraId="22D366BD" w14:textId="77777777" w:rsidR="00E66B67" w:rsidRDefault="009246FF" w:rsidP="00E66B67">
      <w:pPr>
        <w:pStyle w:val="Akapitzlist"/>
        <w:tabs>
          <w:tab w:val="left" w:pos="581"/>
        </w:tabs>
        <w:spacing w:line="360" w:lineRule="auto"/>
        <w:ind w:left="284" w:right="132" w:hanging="284"/>
        <w:rPr>
          <w:sz w:val="24"/>
        </w:rPr>
      </w:pPr>
      <w:r w:rsidRPr="009246FF">
        <w:rPr>
          <w:b/>
          <w:bCs/>
          <w:sz w:val="24"/>
        </w:rPr>
        <w:t>10.</w:t>
      </w:r>
      <w:r>
        <w:rPr>
          <w:sz w:val="24"/>
        </w:rPr>
        <w:t xml:space="preserve"> </w:t>
      </w:r>
      <w:r w:rsidR="00C56953">
        <w:rPr>
          <w:sz w:val="24"/>
        </w:rPr>
        <w:t>Jeżeli Wykonawca nie złoży oświadczenia, o którym mowa w pkt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lub konieczne byłoby unieważnienie</w:t>
      </w:r>
      <w:r w:rsidR="00C56953">
        <w:rPr>
          <w:spacing w:val="-7"/>
          <w:sz w:val="24"/>
        </w:rPr>
        <w:t xml:space="preserve"> </w:t>
      </w:r>
      <w:r w:rsidR="00C56953">
        <w:rPr>
          <w:sz w:val="24"/>
        </w:rPr>
        <w:t>postępowania.</w:t>
      </w:r>
    </w:p>
    <w:p w14:paraId="2B20D21B" w14:textId="09670116" w:rsidR="00AE5694" w:rsidRPr="00E66B67" w:rsidRDefault="00E66B67" w:rsidP="00E66B67">
      <w:pPr>
        <w:pStyle w:val="Akapitzlist"/>
        <w:tabs>
          <w:tab w:val="left" w:pos="581"/>
        </w:tabs>
        <w:spacing w:line="360" w:lineRule="auto"/>
        <w:ind w:left="284" w:right="132" w:hanging="284"/>
        <w:rPr>
          <w:sz w:val="24"/>
        </w:rPr>
      </w:pPr>
      <w:r>
        <w:rPr>
          <w:b/>
          <w:bCs/>
          <w:sz w:val="24"/>
        </w:rPr>
        <w:t>11.</w:t>
      </w:r>
      <w:r>
        <w:rPr>
          <w:b/>
          <w:bCs/>
          <w:color w:val="000000" w:themeColor="text1"/>
          <w:sz w:val="24"/>
        </w:rPr>
        <w:t xml:space="preserve"> </w:t>
      </w:r>
      <w:r w:rsidRPr="00E66B67">
        <w:rPr>
          <w:b/>
          <w:bCs/>
          <w:color w:val="000000" w:themeColor="text1"/>
          <w:sz w:val="24"/>
        </w:rPr>
        <w:t>Inne dokumenty dołączone do oferty:</w:t>
      </w:r>
    </w:p>
    <w:p w14:paraId="63F61EB9" w14:textId="02B8CCF0" w:rsidR="00E66B67" w:rsidRDefault="00E66B67" w:rsidP="00E66B67">
      <w:pPr>
        <w:pStyle w:val="Akapitzlist"/>
        <w:numPr>
          <w:ilvl w:val="0"/>
          <w:numId w:val="33"/>
        </w:numPr>
        <w:tabs>
          <w:tab w:val="left" w:pos="648"/>
        </w:tabs>
        <w:spacing w:before="139" w:line="360" w:lineRule="auto"/>
        <w:ind w:left="709" w:right="137" w:hanging="283"/>
        <w:rPr>
          <w:color w:val="000000" w:themeColor="text1"/>
          <w:sz w:val="24"/>
        </w:rPr>
      </w:pPr>
      <w:r>
        <w:rPr>
          <w:color w:val="000000" w:themeColor="text1"/>
          <w:sz w:val="24"/>
        </w:rPr>
        <w:t xml:space="preserve"> </w:t>
      </w:r>
      <w:r w:rsidR="00C56953" w:rsidRPr="002807B5">
        <w:rPr>
          <w:color w:val="000000" w:themeColor="text1"/>
          <w:sz w:val="24"/>
        </w:rPr>
        <w:t xml:space="preserve">Dowód wniesienia wadium – jeżeli zostało wniesione w innej formie niż </w:t>
      </w:r>
      <w:r w:rsidR="009246FF" w:rsidRPr="002807B5">
        <w:rPr>
          <w:color w:val="000000" w:themeColor="text1"/>
          <w:sz w:val="24"/>
        </w:rPr>
        <w:t>w pieniądzu</w:t>
      </w:r>
      <w:r w:rsidR="00C56953" w:rsidRPr="002807B5">
        <w:rPr>
          <w:color w:val="000000" w:themeColor="text1"/>
          <w:sz w:val="24"/>
        </w:rPr>
        <w:t>.</w:t>
      </w:r>
    </w:p>
    <w:p w14:paraId="16B150CA" w14:textId="20435212" w:rsidR="00E66B67" w:rsidRDefault="00E66B67" w:rsidP="00E66B67">
      <w:pPr>
        <w:pStyle w:val="Akapitzlist"/>
        <w:numPr>
          <w:ilvl w:val="0"/>
          <w:numId w:val="33"/>
        </w:numPr>
        <w:tabs>
          <w:tab w:val="left" w:pos="709"/>
        </w:tabs>
        <w:spacing w:before="139" w:line="360" w:lineRule="auto"/>
        <w:ind w:right="137"/>
        <w:rPr>
          <w:color w:val="000000" w:themeColor="text1"/>
          <w:sz w:val="24"/>
        </w:rPr>
      </w:pPr>
      <w:r>
        <w:rPr>
          <w:color w:val="000000" w:themeColor="text1"/>
          <w:sz w:val="24"/>
        </w:rPr>
        <w:t xml:space="preserve"> </w:t>
      </w:r>
      <w:r w:rsidR="00C56953" w:rsidRPr="00E66B67">
        <w:rPr>
          <w:color w:val="000000" w:themeColor="text1"/>
          <w:sz w:val="24"/>
        </w:rPr>
        <w:t>Pełnomocnictwo osoby lub osób podpisujących ofertę - jeżeli uprawnienie do</w:t>
      </w:r>
      <w:r>
        <w:rPr>
          <w:color w:val="000000" w:themeColor="text1"/>
          <w:sz w:val="24"/>
        </w:rPr>
        <w:t xml:space="preserve"> </w:t>
      </w:r>
      <w:r w:rsidR="00C56953" w:rsidRPr="00E66B67">
        <w:rPr>
          <w:color w:val="000000" w:themeColor="text1"/>
          <w:sz w:val="24"/>
        </w:rPr>
        <w:t>podpisu nie wynika bezpośrednio z załączonych</w:t>
      </w:r>
      <w:r w:rsidR="00C56953" w:rsidRPr="00E66B67">
        <w:rPr>
          <w:color w:val="000000" w:themeColor="text1"/>
          <w:spacing w:val="-12"/>
          <w:sz w:val="24"/>
        </w:rPr>
        <w:t xml:space="preserve"> </w:t>
      </w:r>
      <w:r w:rsidR="00C56953" w:rsidRPr="00E66B67">
        <w:rPr>
          <w:color w:val="000000" w:themeColor="text1"/>
          <w:sz w:val="24"/>
        </w:rPr>
        <w:t>dokumentów.</w:t>
      </w:r>
    </w:p>
    <w:p w14:paraId="5C4CBA53" w14:textId="77777777" w:rsidR="00E66B67" w:rsidRDefault="00E66B67" w:rsidP="00E66B67">
      <w:pPr>
        <w:pStyle w:val="Akapitzlist"/>
        <w:numPr>
          <w:ilvl w:val="0"/>
          <w:numId w:val="33"/>
        </w:numPr>
        <w:tabs>
          <w:tab w:val="left" w:pos="648"/>
        </w:tabs>
        <w:spacing w:before="139" w:line="360" w:lineRule="auto"/>
        <w:ind w:right="137"/>
        <w:rPr>
          <w:color w:val="000000" w:themeColor="text1"/>
          <w:sz w:val="24"/>
        </w:rPr>
      </w:pPr>
      <w:r>
        <w:rPr>
          <w:color w:val="000000" w:themeColor="text1"/>
          <w:sz w:val="24"/>
        </w:rPr>
        <w:t xml:space="preserve"> </w:t>
      </w:r>
      <w:r w:rsidR="00C56953" w:rsidRPr="00E66B67">
        <w:rPr>
          <w:color w:val="000000" w:themeColor="text1"/>
          <w:sz w:val="24"/>
        </w:rPr>
        <w:t xml:space="preserve">W przypadku złożenia oferty </w:t>
      </w:r>
      <w:r w:rsidR="00C56953" w:rsidRPr="00E66B67">
        <w:rPr>
          <w:b/>
          <w:color w:val="000000" w:themeColor="text1"/>
          <w:sz w:val="24"/>
        </w:rPr>
        <w:t xml:space="preserve">wspólnej </w:t>
      </w:r>
      <w:r w:rsidR="00C56953" w:rsidRPr="00E66B67">
        <w:rPr>
          <w:color w:val="000000" w:themeColor="text1"/>
          <w:sz w:val="24"/>
        </w:rPr>
        <w:t xml:space="preserve">– pełnomocnictwo </w:t>
      </w:r>
      <w:r w:rsidR="009246FF" w:rsidRPr="00E66B67">
        <w:rPr>
          <w:color w:val="000000" w:themeColor="text1"/>
          <w:sz w:val="24"/>
        </w:rPr>
        <w:t xml:space="preserve">udzielone osobie </w:t>
      </w:r>
      <w:r w:rsidR="009246FF" w:rsidRPr="00E66B67">
        <w:rPr>
          <w:color w:val="000000" w:themeColor="text1"/>
          <w:sz w:val="24"/>
        </w:rPr>
        <w:lastRenderedPageBreak/>
        <w:t>do działania w postepowaniu lub do działania w postepowaniu i zawarcia umowy.</w:t>
      </w:r>
    </w:p>
    <w:p w14:paraId="1E8246CC" w14:textId="2A80A526" w:rsidR="00E66B67" w:rsidRPr="00E66B67" w:rsidRDefault="00E66B67" w:rsidP="00E66B67">
      <w:pPr>
        <w:pStyle w:val="Akapitzlist"/>
        <w:numPr>
          <w:ilvl w:val="0"/>
          <w:numId w:val="33"/>
        </w:numPr>
        <w:tabs>
          <w:tab w:val="left" w:pos="648"/>
        </w:tabs>
        <w:spacing w:before="139" w:line="360" w:lineRule="auto"/>
        <w:ind w:right="137"/>
        <w:rPr>
          <w:color w:val="000000" w:themeColor="text1"/>
          <w:sz w:val="24"/>
        </w:rPr>
      </w:pPr>
      <w:r>
        <w:rPr>
          <w:color w:val="000000" w:themeColor="text1"/>
          <w:sz w:val="24"/>
        </w:rPr>
        <w:t xml:space="preserve"> </w:t>
      </w:r>
      <w:r w:rsidR="00C56953" w:rsidRPr="00E66B67">
        <w:rPr>
          <w:color w:val="000000" w:themeColor="text1"/>
          <w:sz w:val="24"/>
        </w:rPr>
        <w:t xml:space="preserve">Zobowiązanie podmiotu trzeciego </w:t>
      </w:r>
      <w:r w:rsidR="00C56953" w:rsidRPr="00E66B67">
        <w:rPr>
          <w:b/>
          <w:iCs/>
          <w:color w:val="000000" w:themeColor="text1"/>
          <w:sz w:val="24"/>
        </w:rPr>
        <w:t xml:space="preserve">jeżeli dotyczy – </w:t>
      </w:r>
      <w:r w:rsidR="00C56953" w:rsidRPr="00E66B67">
        <w:rPr>
          <w:bCs/>
          <w:iCs/>
          <w:color w:val="000000" w:themeColor="text1"/>
          <w:sz w:val="24"/>
        </w:rPr>
        <w:t>Załącznik nr</w:t>
      </w:r>
      <w:r w:rsidR="00C56953" w:rsidRPr="00E66B67">
        <w:rPr>
          <w:bCs/>
          <w:iCs/>
          <w:color w:val="000000" w:themeColor="text1"/>
          <w:spacing w:val="-4"/>
          <w:sz w:val="24"/>
        </w:rPr>
        <w:t xml:space="preserve"> </w:t>
      </w:r>
      <w:r w:rsidR="00C56953" w:rsidRPr="00E66B67">
        <w:rPr>
          <w:bCs/>
          <w:iCs/>
          <w:color w:val="000000" w:themeColor="text1"/>
          <w:sz w:val="24"/>
        </w:rPr>
        <w:t>2</w:t>
      </w:r>
      <w:r w:rsidR="009019B7" w:rsidRPr="00E66B67">
        <w:rPr>
          <w:bCs/>
          <w:iCs/>
          <w:color w:val="000000" w:themeColor="text1"/>
          <w:sz w:val="24"/>
        </w:rPr>
        <w:t xml:space="preserve"> do SIWZ</w:t>
      </w:r>
      <w:r>
        <w:rPr>
          <w:bCs/>
          <w:iCs/>
          <w:color w:val="000000" w:themeColor="text1"/>
          <w:sz w:val="24"/>
        </w:rPr>
        <w:t>.</w:t>
      </w:r>
    </w:p>
    <w:p w14:paraId="2918A440" w14:textId="19357873" w:rsidR="00A71289" w:rsidRPr="00E66B67" w:rsidRDefault="00E66B67" w:rsidP="00E66B67">
      <w:pPr>
        <w:pStyle w:val="Akapitzlist"/>
        <w:tabs>
          <w:tab w:val="left" w:pos="648"/>
        </w:tabs>
        <w:spacing w:before="139" w:line="360" w:lineRule="auto"/>
        <w:ind w:right="137"/>
        <w:rPr>
          <w:b/>
          <w:bCs/>
          <w:color w:val="000000" w:themeColor="text1"/>
          <w:sz w:val="24"/>
        </w:rPr>
      </w:pPr>
      <w:r w:rsidRPr="00E66B67">
        <w:rPr>
          <w:b/>
          <w:bCs/>
          <w:color w:val="000000" w:themeColor="text1"/>
          <w:sz w:val="24"/>
        </w:rPr>
        <w:t xml:space="preserve">12. Oferta wspólna: </w:t>
      </w:r>
    </w:p>
    <w:p w14:paraId="0BA0C94A" w14:textId="7E33FDA1" w:rsidR="00A71289" w:rsidRPr="00E66B67" w:rsidRDefault="00C56953" w:rsidP="00E66B67">
      <w:pPr>
        <w:pStyle w:val="Akapitzlist"/>
        <w:numPr>
          <w:ilvl w:val="1"/>
          <w:numId w:val="33"/>
        </w:numPr>
        <w:tabs>
          <w:tab w:val="left" w:pos="746"/>
        </w:tabs>
        <w:spacing w:before="139" w:line="360" w:lineRule="auto"/>
        <w:ind w:left="709" w:right="134" w:hanging="306"/>
        <w:rPr>
          <w:color w:val="000009"/>
          <w:sz w:val="24"/>
          <w:szCs w:val="24"/>
        </w:rPr>
      </w:pPr>
      <w:r>
        <w:rPr>
          <w:color w:val="000009"/>
          <w:sz w:val="24"/>
        </w:rPr>
        <w:t xml:space="preserve">W przypadku złożenia oferty wspólnej przedsiębiorcy występujący wspólnie </w:t>
      </w:r>
      <w:r w:rsidRPr="00E66B67">
        <w:rPr>
          <w:color w:val="000009"/>
          <w:sz w:val="24"/>
          <w:szCs w:val="24"/>
        </w:rPr>
        <w:t>muszą upoważnić jednego spośród siebie jako przedstawiciela pozostałych</w:t>
      </w:r>
      <w:r w:rsidRPr="00E66B67">
        <w:rPr>
          <w:color w:val="000009"/>
          <w:spacing w:val="-18"/>
          <w:sz w:val="24"/>
          <w:szCs w:val="24"/>
        </w:rPr>
        <w:t xml:space="preserve"> </w:t>
      </w:r>
      <w:r w:rsidRPr="00E66B67">
        <w:rPr>
          <w:color w:val="000009"/>
          <w:sz w:val="24"/>
          <w:szCs w:val="24"/>
        </w:rPr>
        <w:t>–lidera do zaciągania zobowiązań i rozporządzania prawem w sprawach związanych z przedmiotem postępowania, a jego upoważnienie musi być udokumentowane pełnomocnictwem podpisanym przez pozostałych przedsiębiorców lub ich uprawnionych przedstawicieli.</w:t>
      </w:r>
    </w:p>
    <w:p w14:paraId="3256E623" w14:textId="77777777" w:rsidR="00A71289" w:rsidRDefault="00C56953" w:rsidP="00E66B67">
      <w:pPr>
        <w:pStyle w:val="Akapitzlist"/>
        <w:numPr>
          <w:ilvl w:val="1"/>
          <w:numId w:val="33"/>
        </w:numPr>
        <w:tabs>
          <w:tab w:val="left" w:pos="709"/>
        </w:tabs>
        <w:spacing w:line="360" w:lineRule="auto"/>
        <w:ind w:left="709" w:right="140" w:hanging="283"/>
        <w:rPr>
          <w:color w:val="000009"/>
          <w:sz w:val="24"/>
        </w:rPr>
      </w:pPr>
      <w:r>
        <w:rPr>
          <w:color w:val="000009"/>
          <w:sz w:val="24"/>
        </w:rPr>
        <w:t>Oferta przedstawiona przez dwóch lub więcej partnerów wchodzących w skład konsorcjum lub spółki cywilnej musi być przedstawiona jako jedna oferta, od jednego wykonawcy i spełniać następujące</w:t>
      </w:r>
      <w:r>
        <w:rPr>
          <w:color w:val="000009"/>
          <w:spacing w:val="-9"/>
          <w:sz w:val="24"/>
        </w:rPr>
        <w:t xml:space="preserve"> </w:t>
      </w:r>
      <w:r>
        <w:rPr>
          <w:color w:val="000009"/>
          <w:sz w:val="24"/>
        </w:rPr>
        <w:t>wymagania:</w:t>
      </w:r>
    </w:p>
    <w:p w14:paraId="3B1BD27F" w14:textId="6F28A07D" w:rsidR="00AE5694" w:rsidRDefault="00C56953" w:rsidP="00E66B67">
      <w:pPr>
        <w:pStyle w:val="Akapitzlist"/>
        <w:numPr>
          <w:ilvl w:val="0"/>
          <w:numId w:val="18"/>
        </w:numPr>
        <w:tabs>
          <w:tab w:val="left" w:pos="615"/>
          <w:tab w:val="left" w:pos="709"/>
        </w:tabs>
        <w:spacing w:line="360" w:lineRule="auto"/>
        <w:ind w:left="709" w:right="129" w:firstLine="0"/>
        <w:rPr>
          <w:sz w:val="24"/>
        </w:rPr>
      </w:pPr>
      <w:r>
        <w:rPr>
          <w:sz w:val="24"/>
        </w:rPr>
        <w:t>oświadczenie o przynależności lub braku przynależności do tej samej grupy kapitałowej składa każdy z wykonawców wspólnie ubiegających się o udzielenie zamówienia.</w:t>
      </w:r>
    </w:p>
    <w:p w14:paraId="04A1CBBB" w14:textId="77777777" w:rsidR="00E66B67" w:rsidRPr="00E66B67" w:rsidRDefault="00E66B67" w:rsidP="00E66B67">
      <w:pPr>
        <w:tabs>
          <w:tab w:val="left" w:pos="615"/>
          <w:tab w:val="left" w:pos="709"/>
        </w:tabs>
        <w:spacing w:line="360" w:lineRule="auto"/>
        <w:ind w:left="709" w:right="129"/>
        <w:rPr>
          <w:sz w:val="24"/>
        </w:rPr>
      </w:pPr>
    </w:p>
    <w:p w14:paraId="554AF09F" w14:textId="0DBD881F" w:rsidR="00A71289" w:rsidRDefault="00C56953">
      <w:pPr>
        <w:pStyle w:val="Nagwek1"/>
        <w:spacing w:before="57"/>
        <w:ind w:right="172"/>
        <w:rPr>
          <w:color w:val="000009"/>
        </w:rPr>
      </w:pPr>
      <w:r>
        <w:rPr>
          <w:color w:val="000009"/>
        </w:rPr>
        <w:t>ROZDZIAŁ IX</w:t>
      </w:r>
    </w:p>
    <w:p w14:paraId="6ADDDC6D" w14:textId="191756B1" w:rsidR="0031353B" w:rsidRDefault="00AE5694" w:rsidP="0031353B">
      <w:pPr>
        <w:pStyle w:val="Nagwek1"/>
        <w:spacing w:before="57"/>
        <w:ind w:right="172"/>
      </w:pPr>
      <w:r w:rsidRPr="0031353B">
        <w:t>INFORMACJE O SPOSOBIE POROZUMIEWANIA SIĘ ZAMAWIAJĄCEGO Z WYKONAWCAMI ORAZ PRZEKAZYWANIA OŚWIADCZEŃ LUB DOKUMENTÓW, A TAKŻE WSKAZANIE OSÓB UPRAWNIONYCH DO POROZUMIEWANIA SIĘ Z WYKONAWCAMI.</w:t>
      </w:r>
    </w:p>
    <w:p w14:paraId="6A8A540B" w14:textId="57C70DB9" w:rsidR="0031353B" w:rsidRDefault="0031353B" w:rsidP="0031353B">
      <w:pPr>
        <w:pStyle w:val="Nagwek1"/>
        <w:spacing w:before="57"/>
        <w:ind w:right="172"/>
        <w:jc w:val="left"/>
      </w:pPr>
    </w:p>
    <w:p w14:paraId="72B1146C" w14:textId="77777777" w:rsidR="0031353B" w:rsidRPr="0031353B" w:rsidRDefault="0031353B" w:rsidP="00E66B67">
      <w:pPr>
        <w:pStyle w:val="Nagwek1"/>
        <w:spacing w:before="57" w:line="360" w:lineRule="auto"/>
        <w:ind w:left="284" w:right="170" w:hanging="284"/>
        <w:jc w:val="both"/>
        <w:rPr>
          <w:b w:val="0"/>
          <w:bCs w:val="0"/>
        </w:rPr>
      </w:pPr>
      <w:r w:rsidRPr="0031353B">
        <w:rPr>
          <w:b w:val="0"/>
          <w:bCs w:val="0"/>
        </w:rPr>
        <w:t>1.</w:t>
      </w:r>
      <w:r w:rsidRPr="0031353B">
        <w:rPr>
          <w:b w:val="0"/>
          <w:bCs w:val="0"/>
        </w:rPr>
        <w:tab/>
        <w:t>Ze strony Zamawiającego uprawnionymi do porozumiewania się z Wykonawcami są:</w:t>
      </w:r>
    </w:p>
    <w:p w14:paraId="0E6966B4" w14:textId="77777777" w:rsidR="0031353B" w:rsidRPr="0031353B" w:rsidRDefault="0031353B" w:rsidP="00E66B67">
      <w:pPr>
        <w:pStyle w:val="Nagwek1"/>
        <w:spacing w:before="57" w:line="360" w:lineRule="auto"/>
        <w:ind w:left="426" w:right="170" w:hanging="142"/>
        <w:jc w:val="both"/>
        <w:rPr>
          <w:b w:val="0"/>
          <w:bCs w:val="0"/>
        </w:rPr>
      </w:pPr>
      <w:r w:rsidRPr="0031353B">
        <w:rPr>
          <w:b w:val="0"/>
          <w:bCs w:val="0"/>
        </w:rPr>
        <w:t xml:space="preserve">- w sprawach przedmiotu zamówienia: Artur Kaźmierczak, </w:t>
      </w:r>
      <w:proofErr w:type="spellStart"/>
      <w:r w:rsidRPr="0031353B">
        <w:rPr>
          <w:b w:val="0"/>
          <w:bCs w:val="0"/>
        </w:rPr>
        <w:t>tel</w:t>
      </w:r>
      <w:proofErr w:type="spellEnd"/>
      <w:r w:rsidRPr="0031353B">
        <w:rPr>
          <w:b w:val="0"/>
          <w:bCs w:val="0"/>
        </w:rPr>
        <w:t xml:space="preserve">, 24 267 26 15 w godz. 8:00 – 15:00. </w:t>
      </w:r>
    </w:p>
    <w:p w14:paraId="7574B229" w14:textId="77777777" w:rsidR="002807B5" w:rsidRPr="0031353B" w:rsidRDefault="0031353B" w:rsidP="00E66B67">
      <w:pPr>
        <w:pStyle w:val="Nagwek1"/>
        <w:spacing w:before="57" w:line="360" w:lineRule="auto"/>
        <w:ind w:left="426" w:right="170" w:hanging="142"/>
        <w:jc w:val="both"/>
        <w:rPr>
          <w:b w:val="0"/>
          <w:bCs w:val="0"/>
        </w:rPr>
      </w:pPr>
      <w:r w:rsidRPr="0031353B">
        <w:rPr>
          <w:b w:val="0"/>
          <w:bCs w:val="0"/>
        </w:rPr>
        <w:t xml:space="preserve">- w sprawach procedury przetargowej: </w:t>
      </w:r>
      <w:r w:rsidR="002807B5" w:rsidRPr="0031353B">
        <w:rPr>
          <w:b w:val="0"/>
          <w:bCs w:val="0"/>
        </w:rPr>
        <w:t xml:space="preserve">Artur Kaźmierczak, </w:t>
      </w:r>
      <w:proofErr w:type="spellStart"/>
      <w:r w:rsidR="002807B5" w:rsidRPr="0031353B">
        <w:rPr>
          <w:b w:val="0"/>
          <w:bCs w:val="0"/>
        </w:rPr>
        <w:t>tel</w:t>
      </w:r>
      <w:proofErr w:type="spellEnd"/>
      <w:r w:rsidR="002807B5" w:rsidRPr="0031353B">
        <w:rPr>
          <w:b w:val="0"/>
          <w:bCs w:val="0"/>
        </w:rPr>
        <w:t xml:space="preserve">, 24 267 26 15 w godz. 8:00 – 15:00. </w:t>
      </w:r>
    </w:p>
    <w:p w14:paraId="16AA6E46" w14:textId="18E3D252" w:rsidR="0031353B" w:rsidRPr="0031353B" w:rsidRDefault="0031353B" w:rsidP="00E66B67">
      <w:pPr>
        <w:pStyle w:val="Nagwek1"/>
        <w:spacing w:before="57" w:line="360" w:lineRule="auto"/>
        <w:ind w:left="284" w:right="170" w:hanging="284"/>
        <w:jc w:val="both"/>
        <w:rPr>
          <w:b w:val="0"/>
          <w:bCs w:val="0"/>
        </w:rPr>
      </w:pPr>
      <w:r w:rsidRPr="0031353B">
        <w:rPr>
          <w:b w:val="0"/>
          <w:bCs w:val="0"/>
        </w:rPr>
        <w:t>2.</w:t>
      </w:r>
      <w:r w:rsidRPr="0031353B">
        <w:rPr>
          <w:b w:val="0"/>
          <w:bCs w:val="0"/>
        </w:rPr>
        <w:tab/>
        <w:t xml:space="preserve">Wykonawca i Zamawiający będą obowiązani przekazywać oświadczenia, wnioski, zawiadomienia oraz informacje drogą elektroniczną lub faksem, a każda ze stron na żądanie drugiej niezwłocznie potwierdzi fakt ich otrzymania. W każdym wypadku dopuszczalna też będzie forma pisemna porozumiewania się stron postępowania. Forma pisemna będzie obligatoryjna dla oferty (również jej </w:t>
      </w:r>
      <w:r w:rsidRPr="0031353B">
        <w:rPr>
          <w:b w:val="0"/>
          <w:bCs w:val="0"/>
        </w:rPr>
        <w:lastRenderedPageBreak/>
        <w:t>zmiany i wycofania), umowy oraz oświadczeń i dokumentów, wymienionych w Rozdziale V</w:t>
      </w:r>
      <w:r>
        <w:rPr>
          <w:b w:val="0"/>
          <w:bCs w:val="0"/>
        </w:rPr>
        <w:t>I</w:t>
      </w:r>
      <w:r w:rsidRPr="0031353B">
        <w:rPr>
          <w:b w:val="0"/>
          <w:bCs w:val="0"/>
        </w:rPr>
        <w:t>II SIWZ (również w wypadku ich złożenia w wyniku wezwania, o którym mowa w Rozdziale VII</w:t>
      </w:r>
      <w:r>
        <w:rPr>
          <w:b w:val="0"/>
          <w:bCs w:val="0"/>
        </w:rPr>
        <w:t>I</w:t>
      </w:r>
      <w:r w:rsidRPr="0031353B">
        <w:rPr>
          <w:b w:val="0"/>
          <w:bCs w:val="0"/>
        </w:rPr>
        <w:t xml:space="preserve"> pkt. </w:t>
      </w:r>
      <w:r>
        <w:rPr>
          <w:b w:val="0"/>
          <w:bCs w:val="0"/>
        </w:rPr>
        <w:t>3-5</w:t>
      </w:r>
      <w:r w:rsidRPr="0031353B">
        <w:rPr>
          <w:b w:val="0"/>
          <w:bCs w:val="0"/>
        </w:rPr>
        <w:t xml:space="preserve"> SIWZ).</w:t>
      </w:r>
    </w:p>
    <w:p w14:paraId="23552436" w14:textId="77777777" w:rsidR="0031353B" w:rsidRPr="0031353B" w:rsidRDefault="0031353B" w:rsidP="00E66B67">
      <w:pPr>
        <w:pStyle w:val="Nagwek1"/>
        <w:spacing w:before="57" w:line="360" w:lineRule="auto"/>
        <w:ind w:left="284" w:right="170" w:hanging="284"/>
        <w:jc w:val="both"/>
        <w:rPr>
          <w:b w:val="0"/>
          <w:bCs w:val="0"/>
        </w:rPr>
      </w:pPr>
      <w:r w:rsidRPr="0031353B">
        <w:rPr>
          <w:b w:val="0"/>
          <w:bCs w:val="0"/>
        </w:rPr>
        <w:t>3.</w:t>
      </w:r>
      <w:r w:rsidRPr="0031353B">
        <w:rPr>
          <w:b w:val="0"/>
          <w:bCs w:val="0"/>
        </w:rPr>
        <w:tab/>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145AE89D" w14:textId="2FA70D01" w:rsidR="0031353B" w:rsidRPr="0031353B" w:rsidRDefault="0031353B" w:rsidP="00E66B67">
      <w:pPr>
        <w:pStyle w:val="Nagwek1"/>
        <w:spacing w:before="57" w:line="360" w:lineRule="auto"/>
        <w:ind w:left="284" w:right="170" w:hanging="284"/>
        <w:jc w:val="both"/>
        <w:rPr>
          <w:b w:val="0"/>
          <w:bCs w:val="0"/>
        </w:rPr>
      </w:pPr>
      <w:r w:rsidRPr="0031353B">
        <w:rPr>
          <w:b w:val="0"/>
          <w:bCs w:val="0"/>
        </w:rPr>
        <w:t>4.</w:t>
      </w:r>
      <w:r w:rsidRPr="0031353B">
        <w:rPr>
          <w:b w:val="0"/>
          <w:bCs w:val="0"/>
        </w:rPr>
        <w:tab/>
        <w:t>Jeżeli wniosek o wyjaśnienie treści SIWZ wpłynął po upływie terminu składania wniosku, o którym mowa w pkt. 3, lub dotyczy udzielonych wyjaśnień, Zamawiający może udzielić wyjaśnień albo pozostawić wniosek bez rozpoznania. Przedłużenie terminu składania ofert nie wpływa na bieg terminu składania wniosku, o którym mowa w pkt. 3.</w:t>
      </w:r>
    </w:p>
    <w:p w14:paraId="7E9A7CF6" w14:textId="77777777" w:rsidR="0031353B" w:rsidRPr="0031353B" w:rsidRDefault="0031353B" w:rsidP="00E66B67">
      <w:pPr>
        <w:pStyle w:val="Nagwek1"/>
        <w:spacing w:before="57" w:line="360" w:lineRule="auto"/>
        <w:ind w:left="284" w:right="170" w:hanging="312"/>
        <w:jc w:val="both"/>
        <w:rPr>
          <w:b w:val="0"/>
          <w:bCs w:val="0"/>
        </w:rPr>
      </w:pPr>
      <w:r w:rsidRPr="0031353B">
        <w:rPr>
          <w:b w:val="0"/>
          <w:bCs w:val="0"/>
        </w:rPr>
        <w:t>5.</w:t>
      </w:r>
      <w:r w:rsidRPr="0031353B">
        <w:rPr>
          <w:b w:val="0"/>
          <w:bCs w:val="0"/>
        </w:rPr>
        <w:tab/>
        <w:t>Wniosek o wyjaśnienie treści SIWZ powinien być opatrzony nazwą składającego go Wykonawcy. Treść zapytań wraz z wyjaśnieniami Zamawiający zamieści na stronie internetowej www.ugimwyszogrod.bip.org.pl, w rubryce dotyczącej niniejszego postępowania, bez ujawniania źródła zapytania. Wykonawcy proszeni są, o ile to możliwe, o przekazanie treści zapytań również drogą elektroniczną, w formacie edytowalnym („.</w:t>
      </w:r>
      <w:proofErr w:type="spellStart"/>
      <w:r w:rsidRPr="0031353B">
        <w:rPr>
          <w:b w:val="0"/>
          <w:bCs w:val="0"/>
        </w:rPr>
        <w:t>doc</w:t>
      </w:r>
      <w:proofErr w:type="spellEnd"/>
      <w:r w:rsidRPr="0031353B">
        <w:rPr>
          <w:b w:val="0"/>
          <w:bCs w:val="0"/>
        </w:rPr>
        <w:t>”, „.</w:t>
      </w:r>
      <w:proofErr w:type="spellStart"/>
      <w:r w:rsidRPr="0031353B">
        <w:rPr>
          <w:b w:val="0"/>
          <w:bCs w:val="0"/>
        </w:rPr>
        <w:t>docx</w:t>
      </w:r>
      <w:proofErr w:type="spellEnd"/>
      <w:r w:rsidRPr="0031353B">
        <w:rPr>
          <w:b w:val="0"/>
          <w:bCs w:val="0"/>
        </w:rPr>
        <w:t>”, itp.).</w:t>
      </w:r>
    </w:p>
    <w:p w14:paraId="07B8F6D6" w14:textId="77777777" w:rsidR="0031353B" w:rsidRPr="0031353B" w:rsidRDefault="0031353B" w:rsidP="00E66B67">
      <w:pPr>
        <w:pStyle w:val="Nagwek1"/>
        <w:spacing w:before="57" w:line="360" w:lineRule="auto"/>
        <w:ind w:left="284" w:right="170" w:hanging="284"/>
        <w:jc w:val="both"/>
        <w:rPr>
          <w:b w:val="0"/>
          <w:bCs w:val="0"/>
        </w:rPr>
      </w:pPr>
      <w:r w:rsidRPr="0031353B">
        <w:rPr>
          <w:b w:val="0"/>
          <w:bCs w:val="0"/>
        </w:rPr>
        <w:t>6.</w:t>
      </w:r>
      <w:r w:rsidRPr="0031353B">
        <w:rPr>
          <w:b w:val="0"/>
          <w:bCs w:val="0"/>
        </w:rPr>
        <w:tab/>
        <w:t xml:space="preserve">Zamawiający nie zamierza zwoływać zebrania wszystkich Wykonawców, o którym mowa w art. 38 ust. 3 </w:t>
      </w:r>
      <w:proofErr w:type="spellStart"/>
      <w:r w:rsidRPr="0031353B">
        <w:rPr>
          <w:b w:val="0"/>
          <w:bCs w:val="0"/>
        </w:rPr>
        <w:t>Pzp</w:t>
      </w:r>
      <w:proofErr w:type="spellEnd"/>
      <w:r w:rsidRPr="0031353B">
        <w:rPr>
          <w:b w:val="0"/>
          <w:bCs w:val="0"/>
        </w:rPr>
        <w:t>, w celu wyjaśnienia wątpliwości dotyczących treści SIWZ.</w:t>
      </w:r>
    </w:p>
    <w:p w14:paraId="0A666959" w14:textId="5DE220D2" w:rsidR="0031353B" w:rsidRPr="0031353B" w:rsidRDefault="0031353B" w:rsidP="00E66B67">
      <w:pPr>
        <w:pStyle w:val="Nagwek1"/>
        <w:spacing w:before="57" w:line="360" w:lineRule="auto"/>
        <w:ind w:left="284" w:right="170" w:hanging="284"/>
        <w:jc w:val="both"/>
        <w:rPr>
          <w:b w:val="0"/>
          <w:bCs w:val="0"/>
        </w:rPr>
      </w:pPr>
      <w:r w:rsidRPr="0031353B">
        <w:rPr>
          <w:b w:val="0"/>
          <w:bCs w:val="0"/>
        </w:rPr>
        <w:t>7.</w:t>
      </w:r>
      <w:r w:rsidRPr="0031353B">
        <w:rPr>
          <w:b w:val="0"/>
          <w:bCs w:val="0"/>
        </w:rPr>
        <w:tab/>
        <w:t>Jeżeli Zamawiający wprowadzi przed terminem składania ofert jakiekolwiek zmiany w treści SIWZ, zostaną one zamieszczone na stronie internetowej www.ugimwyszogrod.bip.org.pl  w rubryce przeznaczonej dla niniejszego postępowania.</w:t>
      </w:r>
    </w:p>
    <w:p w14:paraId="47054DC5" w14:textId="5DC37C0E" w:rsidR="00A71289" w:rsidRDefault="00A71289" w:rsidP="0031353B">
      <w:pPr>
        <w:pStyle w:val="Akapitzlist"/>
        <w:tabs>
          <w:tab w:val="left" w:pos="405"/>
        </w:tabs>
        <w:spacing w:before="2"/>
        <w:rPr>
          <w:b/>
          <w:sz w:val="24"/>
        </w:rPr>
      </w:pPr>
    </w:p>
    <w:p w14:paraId="0A751696" w14:textId="77777777" w:rsidR="00AE5694" w:rsidRDefault="00C56953" w:rsidP="00AE5694">
      <w:pPr>
        <w:pStyle w:val="Nagwek1"/>
        <w:spacing w:before="135"/>
        <w:ind w:left="0" w:right="4"/>
        <w:rPr>
          <w:color w:val="000009"/>
        </w:rPr>
      </w:pPr>
      <w:r>
        <w:rPr>
          <w:color w:val="000009"/>
        </w:rPr>
        <w:t xml:space="preserve">ROZDZIAŁ X </w:t>
      </w:r>
    </w:p>
    <w:p w14:paraId="4254DFC9" w14:textId="48F02D2B" w:rsidR="00A71289" w:rsidRDefault="00C56953" w:rsidP="00AE5694">
      <w:pPr>
        <w:pStyle w:val="Nagwek1"/>
        <w:spacing w:before="135"/>
        <w:ind w:left="0" w:right="4"/>
        <w:rPr>
          <w:color w:val="000009"/>
        </w:rPr>
      </w:pPr>
      <w:r>
        <w:rPr>
          <w:color w:val="000009"/>
        </w:rPr>
        <w:t>WADIUM</w:t>
      </w:r>
    </w:p>
    <w:p w14:paraId="410198B2" w14:textId="77777777" w:rsidR="00AE5694" w:rsidRDefault="00AE5694" w:rsidP="00AE5694">
      <w:pPr>
        <w:pStyle w:val="Nagwek1"/>
        <w:spacing w:before="135"/>
        <w:ind w:left="0" w:right="4"/>
      </w:pPr>
    </w:p>
    <w:p w14:paraId="4D19FF88" w14:textId="060B7B11" w:rsidR="00A71289" w:rsidRDefault="00C56953" w:rsidP="002807B5">
      <w:pPr>
        <w:pStyle w:val="Akapitzlist"/>
        <w:numPr>
          <w:ilvl w:val="0"/>
          <w:numId w:val="12"/>
        </w:numPr>
        <w:tabs>
          <w:tab w:val="left" w:pos="420"/>
        </w:tabs>
        <w:spacing w:before="2" w:line="360" w:lineRule="auto"/>
        <w:ind w:right="135" w:hanging="283"/>
        <w:rPr>
          <w:sz w:val="24"/>
        </w:rPr>
      </w:pPr>
      <w:r>
        <w:rPr>
          <w:color w:val="000009"/>
          <w:sz w:val="24"/>
        </w:rPr>
        <w:t xml:space="preserve">Wykonawca przystępując do przetargu jest zobowiązany wnieść wadium w wysokości </w:t>
      </w:r>
      <w:r w:rsidR="00210E26">
        <w:rPr>
          <w:b/>
          <w:color w:val="000009"/>
          <w:sz w:val="24"/>
        </w:rPr>
        <w:t>5</w:t>
      </w:r>
      <w:r>
        <w:rPr>
          <w:b/>
          <w:sz w:val="24"/>
        </w:rPr>
        <w:t xml:space="preserve">.000,00 zł </w:t>
      </w:r>
      <w:r>
        <w:rPr>
          <w:sz w:val="24"/>
        </w:rPr>
        <w:t xml:space="preserve">(słownie: pięćdziesiąt tysięcy złotych) </w:t>
      </w:r>
      <w:r>
        <w:rPr>
          <w:color w:val="000009"/>
          <w:sz w:val="24"/>
        </w:rPr>
        <w:t>do upływu terminu składania</w:t>
      </w:r>
      <w:r>
        <w:rPr>
          <w:color w:val="000009"/>
          <w:spacing w:val="-2"/>
          <w:sz w:val="24"/>
        </w:rPr>
        <w:t xml:space="preserve"> </w:t>
      </w:r>
      <w:r>
        <w:rPr>
          <w:color w:val="000009"/>
          <w:sz w:val="24"/>
        </w:rPr>
        <w:t>ofert.</w:t>
      </w:r>
    </w:p>
    <w:p w14:paraId="796CD241" w14:textId="77777777" w:rsidR="00A71289" w:rsidRDefault="00C56953" w:rsidP="002807B5">
      <w:pPr>
        <w:pStyle w:val="Akapitzlist"/>
        <w:numPr>
          <w:ilvl w:val="0"/>
          <w:numId w:val="12"/>
        </w:numPr>
        <w:tabs>
          <w:tab w:val="left" w:pos="423"/>
        </w:tabs>
        <w:spacing w:before="2" w:line="360" w:lineRule="auto"/>
        <w:ind w:left="422" w:hanging="286"/>
        <w:rPr>
          <w:sz w:val="24"/>
        </w:rPr>
      </w:pPr>
      <w:r>
        <w:rPr>
          <w:color w:val="000009"/>
          <w:sz w:val="24"/>
        </w:rPr>
        <w:lastRenderedPageBreak/>
        <w:t>Wadium można wnieść</w:t>
      </w:r>
      <w:r>
        <w:rPr>
          <w:color w:val="000009"/>
          <w:spacing w:val="-2"/>
          <w:sz w:val="24"/>
        </w:rPr>
        <w:t xml:space="preserve"> </w:t>
      </w:r>
      <w:r>
        <w:rPr>
          <w:color w:val="000009"/>
          <w:sz w:val="24"/>
        </w:rPr>
        <w:t>w:</w:t>
      </w:r>
    </w:p>
    <w:p w14:paraId="5ECAFD40" w14:textId="77777777" w:rsidR="00A71289" w:rsidRDefault="00C56953" w:rsidP="002807B5">
      <w:pPr>
        <w:pStyle w:val="Akapitzlist"/>
        <w:numPr>
          <w:ilvl w:val="1"/>
          <w:numId w:val="12"/>
        </w:numPr>
        <w:tabs>
          <w:tab w:val="left" w:pos="583"/>
        </w:tabs>
        <w:spacing w:before="136" w:line="360" w:lineRule="auto"/>
        <w:ind w:firstLine="14"/>
        <w:rPr>
          <w:sz w:val="24"/>
        </w:rPr>
      </w:pPr>
      <w:r>
        <w:rPr>
          <w:color w:val="000009"/>
          <w:sz w:val="24"/>
        </w:rPr>
        <w:t>pieniądzu,</w:t>
      </w:r>
    </w:p>
    <w:p w14:paraId="2C6260FC" w14:textId="77777777" w:rsidR="00A71289" w:rsidRDefault="00C56953" w:rsidP="002807B5">
      <w:pPr>
        <w:pStyle w:val="Akapitzlist"/>
        <w:numPr>
          <w:ilvl w:val="1"/>
          <w:numId w:val="12"/>
        </w:numPr>
        <w:tabs>
          <w:tab w:val="left" w:pos="600"/>
        </w:tabs>
        <w:spacing w:before="137" w:line="360" w:lineRule="auto"/>
        <w:ind w:left="599" w:hanging="163"/>
        <w:rPr>
          <w:sz w:val="24"/>
        </w:rPr>
      </w:pPr>
      <w:r>
        <w:rPr>
          <w:color w:val="000009"/>
          <w:sz w:val="24"/>
        </w:rPr>
        <w:t>poręczeniach bankowych lub poręczeniach spółdzielczej kasy</w:t>
      </w:r>
      <w:r>
        <w:rPr>
          <w:color w:val="000009"/>
          <w:spacing w:val="5"/>
          <w:sz w:val="24"/>
        </w:rPr>
        <w:t xml:space="preserve"> </w:t>
      </w:r>
      <w:r>
        <w:rPr>
          <w:color w:val="000009"/>
          <w:sz w:val="24"/>
        </w:rPr>
        <w:t>oszczędnościowo</w:t>
      </w:r>
    </w:p>
    <w:p w14:paraId="552F6A21" w14:textId="77777777" w:rsidR="00A71289" w:rsidRDefault="00C56953" w:rsidP="002807B5">
      <w:pPr>
        <w:pStyle w:val="Tekstpodstawowy"/>
        <w:spacing w:before="140" w:line="360" w:lineRule="auto"/>
        <w:ind w:left="436"/>
      </w:pPr>
      <w:r>
        <w:rPr>
          <w:color w:val="000009"/>
        </w:rPr>
        <w:t>-kredytowej, z tym że poręczenie kasy jest zawsze poręczeniem pieniężnym,</w:t>
      </w:r>
    </w:p>
    <w:p w14:paraId="170751E0" w14:textId="77777777" w:rsidR="00A71289" w:rsidRDefault="00C56953" w:rsidP="002807B5">
      <w:pPr>
        <w:pStyle w:val="Akapitzlist"/>
        <w:numPr>
          <w:ilvl w:val="1"/>
          <w:numId w:val="12"/>
        </w:numPr>
        <w:tabs>
          <w:tab w:val="left" w:pos="569"/>
        </w:tabs>
        <w:spacing w:before="137" w:line="360" w:lineRule="auto"/>
        <w:ind w:left="568" w:hanging="146"/>
        <w:rPr>
          <w:sz w:val="24"/>
        </w:rPr>
      </w:pPr>
      <w:r>
        <w:rPr>
          <w:color w:val="000009"/>
          <w:sz w:val="24"/>
        </w:rPr>
        <w:t>gwarancjach bankowych,</w:t>
      </w:r>
    </w:p>
    <w:p w14:paraId="470C826C" w14:textId="77777777" w:rsidR="00A71289" w:rsidRDefault="00C56953" w:rsidP="002807B5">
      <w:pPr>
        <w:pStyle w:val="Akapitzlist"/>
        <w:numPr>
          <w:ilvl w:val="1"/>
          <w:numId w:val="12"/>
        </w:numPr>
        <w:tabs>
          <w:tab w:val="left" w:pos="555"/>
        </w:tabs>
        <w:spacing w:before="76" w:line="360" w:lineRule="auto"/>
        <w:ind w:left="554"/>
        <w:rPr>
          <w:sz w:val="24"/>
        </w:rPr>
      </w:pPr>
      <w:r>
        <w:rPr>
          <w:color w:val="000009"/>
          <w:sz w:val="24"/>
        </w:rPr>
        <w:t>gwarancjach ubezpieczeniowych,</w:t>
      </w:r>
    </w:p>
    <w:p w14:paraId="45F44BB1" w14:textId="77777777" w:rsidR="00A71289" w:rsidRDefault="00C56953" w:rsidP="002807B5">
      <w:pPr>
        <w:pStyle w:val="Akapitzlist"/>
        <w:numPr>
          <w:ilvl w:val="1"/>
          <w:numId w:val="12"/>
        </w:numPr>
        <w:tabs>
          <w:tab w:val="left" w:pos="581"/>
        </w:tabs>
        <w:spacing w:before="139" w:line="360" w:lineRule="auto"/>
        <w:ind w:right="142" w:firstLine="0"/>
        <w:rPr>
          <w:sz w:val="24"/>
        </w:rPr>
      </w:pPr>
      <w:r>
        <w:rPr>
          <w:color w:val="000009"/>
          <w:sz w:val="24"/>
        </w:rPr>
        <w:t xml:space="preserve">poręczeniach udzielanych przez </w:t>
      </w:r>
      <w:r>
        <w:rPr>
          <w:color w:val="000009"/>
          <w:spacing w:val="-3"/>
          <w:sz w:val="24"/>
        </w:rPr>
        <w:t xml:space="preserve">podmioty, </w:t>
      </w:r>
      <w:r>
        <w:rPr>
          <w:color w:val="000009"/>
          <w:sz w:val="24"/>
        </w:rPr>
        <w:t xml:space="preserve">o których mowa w art. 6b ust. 5 pkt 2 ustawy z dnia 9 listopada 2000 roku o utworzeniu Polskiej Agencji Rozwoju Przedsiębiorczości (tj. Dz. U. z 2016 </w:t>
      </w:r>
      <w:r>
        <w:rPr>
          <w:color w:val="000009"/>
          <w:spacing w:val="-8"/>
          <w:sz w:val="24"/>
        </w:rPr>
        <w:t xml:space="preserve">r. </w:t>
      </w:r>
      <w:r>
        <w:rPr>
          <w:color w:val="000009"/>
          <w:sz w:val="24"/>
        </w:rPr>
        <w:t>poz. 359</w:t>
      </w:r>
      <w:r>
        <w:rPr>
          <w:color w:val="000009"/>
          <w:spacing w:val="4"/>
          <w:sz w:val="24"/>
        </w:rPr>
        <w:t xml:space="preserve"> </w:t>
      </w:r>
      <w:r>
        <w:rPr>
          <w:color w:val="000009"/>
          <w:sz w:val="24"/>
        </w:rPr>
        <w:t>).</w:t>
      </w:r>
    </w:p>
    <w:p w14:paraId="480892B4" w14:textId="77777777" w:rsidR="00A71289" w:rsidRDefault="00C56953" w:rsidP="002807B5">
      <w:pPr>
        <w:pStyle w:val="Akapitzlist"/>
        <w:numPr>
          <w:ilvl w:val="0"/>
          <w:numId w:val="12"/>
        </w:numPr>
        <w:tabs>
          <w:tab w:val="left" w:pos="423"/>
        </w:tabs>
        <w:spacing w:line="360" w:lineRule="auto"/>
        <w:ind w:left="422" w:hanging="286"/>
        <w:rPr>
          <w:sz w:val="24"/>
        </w:rPr>
      </w:pPr>
      <w:r>
        <w:rPr>
          <w:color w:val="000009"/>
          <w:sz w:val="24"/>
        </w:rPr>
        <w:t xml:space="preserve">Wadium wnoszone w pieniądzu wpłaca się </w:t>
      </w:r>
      <w:r>
        <w:rPr>
          <w:b/>
          <w:color w:val="000009"/>
          <w:sz w:val="24"/>
        </w:rPr>
        <w:t xml:space="preserve">przelewem </w:t>
      </w:r>
      <w:r>
        <w:rPr>
          <w:color w:val="000009"/>
          <w:sz w:val="24"/>
        </w:rPr>
        <w:t>na rachunek</w:t>
      </w:r>
      <w:r>
        <w:rPr>
          <w:color w:val="000009"/>
          <w:spacing w:val="-14"/>
          <w:sz w:val="24"/>
        </w:rPr>
        <w:t xml:space="preserve"> </w:t>
      </w:r>
      <w:r>
        <w:rPr>
          <w:color w:val="000009"/>
          <w:sz w:val="24"/>
        </w:rPr>
        <w:t>bankowy</w:t>
      </w:r>
    </w:p>
    <w:p w14:paraId="0BF0CF39" w14:textId="66349C76" w:rsidR="00A71289" w:rsidRDefault="00C56953" w:rsidP="002807B5">
      <w:pPr>
        <w:pStyle w:val="Nagwek1"/>
        <w:spacing w:before="139" w:line="360" w:lineRule="auto"/>
        <w:ind w:left="422"/>
        <w:jc w:val="both"/>
      </w:pPr>
      <w:r>
        <w:rPr>
          <w:b w:val="0"/>
          <w:color w:val="000009"/>
        </w:rPr>
        <w:t xml:space="preserve">– </w:t>
      </w:r>
      <w:r>
        <w:rPr>
          <w:color w:val="000009"/>
        </w:rPr>
        <w:t>VISTULA BANK SPÓŁDZIELCZY nr</w:t>
      </w:r>
      <w:r w:rsidR="000979FF">
        <w:rPr>
          <w:color w:val="000009"/>
        </w:rPr>
        <w:t xml:space="preserve"> </w:t>
      </w:r>
      <w:r w:rsidR="000979FF" w:rsidRPr="000979FF">
        <w:rPr>
          <w:color w:val="000009"/>
        </w:rPr>
        <w:t>65 9011 0005 0000 0101 2000 0010</w:t>
      </w:r>
      <w:r w:rsidR="0031353B">
        <w:rPr>
          <w:color w:val="000009"/>
        </w:rPr>
        <w:t xml:space="preserve"> </w:t>
      </w:r>
      <w:r>
        <w:t>.</w:t>
      </w:r>
    </w:p>
    <w:p w14:paraId="304A6A4A" w14:textId="77777777" w:rsidR="00A71289" w:rsidRDefault="00C56953" w:rsidP="002807B5">
      <w:pPr>
        <w:pStyle w:val="Akapitzlist"/>
        <w:numPr>
          <w:ilvl w:val="0"/>
          <w:numId w:val="12"/>
        </w:numPr>
        <w:tabs>
          <w:tab w:val="left" w:pos="408"/>
        </w:tabs>
        <w:spacing w:before="137" w:line="360" w:lineRule="auto"/>
        <w:ind w:left="407" w:right="141" w:hanging="285"/>
        <w:rPr>
          <w:b/>
          <w:sz w:val="24"/>
        </w:rPr>
      </w:pPr>
      <w:r>
        <w:rPr>
          <w:b/>
          <w:color w:val="000009"/>
          <w:sz w:val="24"/>
        </w:rPr>
        <w:t>Oferta jest skutecznie zabezpieczona wadium, jeśli pieniądze znajdują się na koncie zamawiającego w terminie /godzina/ składania</w:t>
      </w:r>
      <w:r>
        <w:rPr>
          <w:b/>
          <w:color w:val="000009"/>
          <w:spacing w:val="-5"/>
          <w:sz w:val="24"/>
        </w:rPr>
        <w:t xml:space="preserve"> </w:t>
      </w:r>
      <w:r>
        <w:rPr>
          <w:b/>
          <w:color w:val="000009"/>
          <w:sz w:val="24"/>
        </w:rPr>
        <w:t>ofert.</w:t>
      </w:r>
    </w:p>
    <w:p w14:paraId="31DC75A5" w14:textId="77777777" w:rsidR="00A71289" w:rsidRDefault="00C56953" w:rsidP="002807B5">
      <w:pPr>
        <w:pStyle w:val="Akapitzlist"/>
        <w:numPr>
          <w:ilvl w:val="0"/>
          <w:numId w:val="12"/>
        </w:numPr>
        <w:tabs>
          <w:tab w:val="left" w:pos="437"/>
        </w:tabs>
        <w:spacing w:before="1" w:line="360" w:lineRule="auto"/>
        <w:ind w:left="436" w:right="136" w:hanging="300"/>
        <w:rPr>
          <w:sz w:val="24"/>
        </w:rPr>
      </w:pPr>
      <w:r>
        <w:rPr>
          <w:sz w:val="24"/>
        </w:rPr>
        <w:t xml:space="preserve">Oferta </w:t>
      </w:r>
      <w:r>
        <w:rPr>
          <w:spacing w:val="-3"/>
          <w:sz w:val="24"/>
        </w:rPr>
        <w:t xml:space="preserve">wykonawcy, </w:t>
      </w:r>
      <w:r>
        <w:rPr>
          <w:sz w:val="24"/>
        </w:rPr>
        <w:t>który nie wniesie wadium lub wniesie wadium w sposób nieprawidłowy – nie uwzględniając zasad określonych w Specyfikacji Istotnych Warunków Zamówienia zostanie odrzucona na podstawie art. 89 ust. 1 pkt 7 b ustawy – Prawo zamówień publicznych.</w:t>
      </w:r>
    </w:p>
    <w:p w14:paraId="719A0FD5" w14:textId="77777777" w:rsidR="00A71289" w:rsidRDefault="00C56953" w:rsidP="002807B5">
      <w:pPr>
        <w:pStyle w:val="Akapitzlist"/>
        <w:numPr>
          <w:ilvl w:val="0"/>
          <w:numId w:val="12"/>
        </w:numPr>
        <w:tabs>
          <w:tab w:val="left" w:pos="423"/>
        </w:tabs>
        <w:spacing w:line="360" w:lineRule="auto"/>
        <w:ind w:left="422" w:right="140" w:hanging="300"/>
        <w:rPr>
          <w:sz w:val="24"/>
        </w:rPr>
      </w:pPr>
      <w:r>
        <w:rPr>
          <w:color w:val="000009"/>
          <w:sz w:val="24"/>
        </w:rPr>
        <w:t xml:space="preserve">Zamawiający zwraca wadium wszystkim wykonawcom niezwłocznie po wyborze oferty najkorzystniejszej lub unieważnieniu postępowania, z wyjątkiem </w:t>
      </w:r>
      <w:r>
        <w:rPr>
          <w:color w:val="000009"/>
          <w:spacing w:val="-3"/>
          <w:sz w:val="24"/>
        </w:rPr>
        <w:t xml:space="preserve">wykonawcy, </w:t>
      </w:r>
      <w:r>
        <w:rPr>
          <w:color w:val="000009"/>
          <w:sz w:val="24"/>
        </w:rPr>
        <w:t>którego oferta została wybrana jako najkorzystniejsza, z zastrzeżeniem pkt</w:t>
      </w:r>
      <w:r>
        <w:rPr>
          <w:color w:val="000009"/>
          <w:spacing w:val="-19"/>
          <w:sz w:val="24"/>
        </w:rPr>
        <w:t xml:space="preserve"> </w:t>
      </w:r>
      <w:r>
        <w:rPr>
          <w:color w:val="000009"/>
          <w:sz w:val="24"/>
        </w:rPr>
        <w:t>7.</w:t>
      </w:r>
    </w:p>
    <w:p w14:paraId="3E5E56DD" w14:textId="77777777" w:rsidR="00A71289" w:rsidRDefault="00C56953" w:rsidP="002807B5">
      <w:pPr>
        <w:pStyle w:val="Nagwek1"/>
        <w:numPr>
          <w:ilvl w:val="0"/>
          <w:numId w:val="12"/>
        </w:numPr>
        <w:tabs>
          <w:tab w:val="left" w:pos="423"/>
        </w:tabs>
        <w:spacing w:before="1" w:line="360" w:lineRule="auto"/>
        <w:ind w:left="422" w:right="136" w:hanging="286"/>
        <w:jc w:val="both"/>
      </w:pPr>
      <w: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w:t>
      </w:r>
      <w:r>
        <w:rPr>
          <w:spacing w:val="-1"/>
        </w:rPr>
        <w:t xml:space="preserve"> </w:t>
      </w:r>
      <w:r>
        <w:t>najkorzystniejszej.</w:t>
      </w:r>
    </w:p>
    <w:p w14:paraId="4437391F" w14:textId="77777777" w:rsidR="00A71289" w:rsidRDefault="00C56953" w:rsidP="002807B5">
      <w:pPr>
        <w:pStyle w:val="Akapitzlist"/>
        <w:numPr>
          <w:ilvl w:val="0"/>
          <w:numId w:val="12"/>
        </w:numPr>
        <w:tabs>
          <w:tab w:val="left" w:pos="423"/>
        </w:tabs>
        <w:spacing w:before="1" w:line="360" w:lineRule="auto"/>
        <w:ind w:left="422" w:right="143" w:hanging="286"/>
        <w:rPr>
          <w:sz w:val="24"/>
        </w:rPr>
      </w:pPr>
      <w:r>
        <w:rPr>
          <w:color w:val="000009"/>
          <w:sz w:val="24"/>
        </w:rPr>
        <w:t xml:space="preserve">Zamawiający zatrzymuje również wadium wraz z odsetkami, jeżeli Wykonawca, </w:t>
      </w:r>
      <w:r>
        <w:rPr>
          <w:color w:val="000009"/>
          <w:sz w:val="24"/>
        </w:rPr>
        <w:lastRenderedPageBreak/>
        <w:t>którego oferta została</w:t>
      </w:r>
      <w:r>
        <w:rPr>
          <w:color w:val="000009"/>
          <w:spacing w:val="-3"/>
          <w:sz w:val="24"/>
        </w:rPr>
        <w:t xml:space="preserve"> </w:t>
      </w:r>
      <w:r>
        <w:rPr>
          <w:color w:val="000009"/>
          <w:sz w:val="24"/>
        </w:rPr>
        <w:t>wybrana:</w:t>
      </w:r>
    </w:p>
    <w:p w14:paraId="15973620" w14:textId="77777777" w:rsidR="00A71289" w:rsidRDefault="00C56953" w:rsidP="002807B5">
      <w:pPr>
        <w:pStyle w:val="Akapitzlist"/>
        <w:numPr>
          <w:ilvl w:val="0"/>
          <w:numId w:val="11"/>
        </w:numPr>
        <w:tabs>
          <w:tab w:val="left" w:pos="712"/>
        </w:tabs>
        <w:spacing w:before="1" w:line="360" w:lineRule="auto"/>
        <w:ind w:right="139" w:hanging="274"/>
        <w:rPr>
          <w:sz w:val="24"/>
        </w:rPr>
      </w:pPr>
      <w:r>
        <w:rPr>
          <w:color w:val="000009"/>
          <w:sz w:val="24"/>
        </w:rPr>
        <w:t>odmówił podpisania umowy w sprawie zamówienia publicznego na warunkach określonych w</w:t>
      </w:r>
      <w:r>
        <w:rPr>
          <w:color w:val="000009"/>
          <w:spacing w:val="-3"/>
          <w:sz w:val="24"/>
        </w:rPr>
        <w:t xml:space="preserve"> </w:t>
      </w:r>
      <w:r>
        <w:rPr>
          <w:color w:val="000009"/>
          <w:sz w:val="24"/>
        </w:rPr>
        <w:t>ofercie,</w:t>
      </w:r>
    </w:p>
    <w:p w14:paraId="650437A0" w14:textId="77777777" w:rsidR="00A71289" w:rsidRDefault="00C56953" w:rsidP="002807B5">
      <w:pPr>
        <w:pStyle w:val="Akapitzlist"/>
        <w:numPr>
          <w:ilvl w:val="0"/>
          <w:numId w:val="11"/>
        </w:numPr>
        <w:tabs>
          <w:tab w:val="left" w:pos="744"/>
        </w:tabs>
        <w:spacing w:line="360" w:lineRule="auto"/>
        <w:ind w:right="144" w:hanging="274"/>
        <w:rPr>
          <w:sz w:val="24"/>
        </w:rPr>
      </w:pPr>
      <w:r>
        <w:rPr>
          <w:color w:val="000009"/>
          <w:sz w:val="24"/>
        </w:rPr>
        <w:t>zawarcie umowy w sprawie zamówienia publicznego stało się niemożliwe z przyczyn leżących po stronie</w:t>
      </w:r>
      <w:r>
        <w:rPr>
          <w:color w:val="000009"/>
          <w:spacing w:val="-10"/>
          <w:sz w:val="24"/>
        </w:rPr>
        <w:t xml:space="preserve"> </w:t>
      </w:r>
      <w:r>
        <w:rPr>
          <w:color w:val="000009"/>
          <w:spacing w:val="-3"/>
          <w:sz w:val="24"/>
        </w:rPr>
        <w:t>Wykonawcy.</w:t>
      </w:r>
    </w:p>
    <w:p w14:paraId="6DD6D255" w14:textId="77777777" w:rsidR="00A71289" w:rsidRDefault="00C56953" w:rsidP="002807B5">
      <w:pPr>
        <w:pStyle w:val="Akapitzlist"/>
        <w:numPr>
          <w:ilvl w:val="0"/>
          <w:numId w:val="12"/>
        </w:numPr>
        <w:tabs>
          <w:tab w:val="left" w:pos="420"/>
        </w:tabs>
        <w:spacing w:line="360" w:lineRule="auto"/>
        <w:ind w:right="137" w:hanging="283"/>
        <w:rPr>
          <w:sz w:val="24"/>
        </w:rPr>
      </w:pPr>
      <w:r>
        <w:rPr>
          <w:color w:val="000009"/>
          <w:spacing w:val="-3"/>
          <w:sz w:val="24"/>
        </w:rPr>
        <w:t xml:space="preserve">Wykonawcy, </w:t>
      </w:r>
      <w:r>
        <w:rPr>
          <w:color w:val="000009"/>
          <w:sz w:val="24"/>
        </w:rPr>
        <w:t>którego oferta została wybrana jako najkorzystniejsza, zamawiający zwraca wadium niezwłocznie po zawarciu umowy w sprawie zamówienia publicznego.</w:t>
      </w:r>
    </w:p>
    <w:p w14:paraId="65500595" w14:textId="77777777" w:rsidR="00A71289" w:rsidRDefault="00C56953" w:rsidP="00786F20">
      <w:pPr>
        <w:pStyle w:val="Akapitzlist"/>
        <w:numPr>
          <w:ilvl w:val="0"/>
          <w:numId w:val="12"/>
        </w:numPr>
        <w:tabs>
          <w:tab w:val="left" w:pos="709"/>
        </w:tabs>
        <w:spacing w:line="360" w:lineRule="auto"/>
        <w:ind w:left="567" w:right="139" w:hanging="445"/>
        <w:rPr>
          <w:sz w:val="24"/>
        </w:rPr>
      </w:pPr>
      <w:r>
        <w:rPr>
          <w:color w:val="000009"/>
          <w:sz w:val="24"/>
        </w:rPr>
        <w:t xml:space="preserve">Zamawiający zwraca niezwłocznie wadium, na wniosek </w:t>
      </w:r>
      <w:r>
        <w:rPr>
          <w:color w:val="000009"/>
          <w:spacing w:val="-3"/>
          <w:sz w:val="24"/>
        </w:rPr>
        <w:t xml:space="preserve">wykonawcy, </w:t>
      </w:r>
      <w:r>
        <w:rPr>
          <w:color w:val="000009"/>
          <w:sz w:val="24"/>
        </w:rPr>
        <w:t>który wycofał ofertę przed upływem terminu składania</w:t>
      </w:r>
      <w:r>
        <w:rPr>
          <w:color w:val="000009"/>
          <w:spacing w:val="-6"/>
          <w:sz w:val="24"/>
        </w:rPr>
        <w:t xml:space="preserve"> </w:t>
      </w:r>
      <w:r>
        <w:rPr>
          <w:color w:val="000009"/>
          <w:sz w:val="24"/>
        </w:rPr>
        <w:t>ofert.</w:t>
      </w:r>
    </w:p>
    <w:p w14:paraId="2C3A467D" w14:textId="77777777" w:rsidR="00786F20" w:rsidRPr="00786F20" w:rsidRDefault="00C56953" w:rsidP="00786F20">
      <w:pPr>
        <w:pStyle w:val="Akapitzlist"/>
        <w:numPr>
          <w:ilvl w:val="0"/>
          <w:numId w:val="12"/>
        </w:numPr>
        <w:tabs>
          <w:tab w:val="left" w:pos="709"/>
        </w:tabs>
        <w:spacing w:before="76" w:line="360" w:lineRule="auto"/>
        <w:ind w:left="426" w:right="139" w:hanging="314"/>
        <w:rPr>
          <w:sz w:val="24"/>
        </w:rPr>
      </w:pPr>
      <w:r>
        <w:rPr>
          <w:color w:val="000009"/>
          <w:sz w:val="24"/>
        </w:rPr>
        <w:t>Zamawiający żąda ponownego wniesienia wadium przez wykonawcę któremu zwrócono wadium na podstawie pkt 6, jeżeli w wyniku rozstrzygnięcia odwołania jego oferta została wybrana jako najkorzystniejsza. Wykonawca wnosi wadium w terminie określonym przez</w:t>
      </w:r>
      <w:r>
        <w:rPr>
          <w:color w:val="000009"/>
          <w:spacing w:val="-5"/>
          <w:sz w:val="24"/>
        </w:rPr>
        <w:t xml:space="preserve"> </w:t>
      </w:r>
      <w:r>
        <w:rPr>
          <w:color w:val="000009"/>
          <w:sz w:val="24"/>
        </w:rPr>
        <w:t>zamawiającego.</w:t>
      </w:r>
    </w:p>
    <w:p w14:paraId="54E4ECD8" w14:textId="286E5832" w:rsidR="00A71289" w:rsidRPr="00786F20" w:rsidRDefault="00C56953" w:rsidP="00786F20">
      <w:pPr>
        <w:pStyle w:val="Akapitzlist"/>
        <w:numPr>
          <w:ilvl w:val="0"/>
          <w:numId w:val="12"/>
        </w:numPr>
        <w:tabs>
          <w:tab w:val="left" w:pos="709"/>
        </w:tabs>
        <w:spacing w:before="76" w:line="360" w:lineRule="auto"/>
        <w:ind w:left="426" w:right="139" w:hanging="314"/>
        <w:rPr>
          <w:sz w:val="24"/>
        </w:rPr>
      </w:pPr>
      <w:r w:rsidRPr="00786F20">
        <w:rPr>
          <w:color w:val="000009"/>
          <w:sz w:val="24"/>
        </w:rPr>
        <w:t xml:space="preserve">Dowód wniesienia wadium w formie innej niż pieniężna należy załączyć do oferty w formie </w:t>
      </w:r>
      <w:r w:rsidRPr="00786F20">
        <w:rPr>
          <w:b/>
          <w:color w:val="000009"/>
          <w:sz w:val="24"/>
        </w:rPr>
        <w:t>oryginału w postaci elektronicznej opatrzonej kwalifikowanym podpisem</w:t>
      </w:r>
      <w:r w:rsidRPr="00786F20">
        <w:rPr>
          <w:b/>
          <w:color w:val="000009"/>
          <w:spacing w:val="-2"/>
          <w:sz w:val="24"/>
        </w:rPr>
        <w:t xml:space="preserve"> </w:t>
      </w:r>
      <w:r w:rsidRPr="00786F20">
        <w:rPr>
          <w:b/>
          <w:color w:val="000009"/>
          <w:sz w:val="24"/>
        </w:rPr>
        <w:t>elektronicznym.</w:t>
      </w:r>
    </w:p>
    <w:p w14:paraId="6D5F06AA" w14:textId="6352CAA5" w:rsidR="00A71289" w:rsidRPr="002807B5" w:rsidRDefault="00C56953" w:rsidP="00E66B67">
      <w:pPr>
        <w:pStyle w:val="Akapitzlist"/>
        <w:numPr>
          <w:ilvl w:val="0"/>
          <w:numId w:val="12"/>
        </w:numPr>
        <w:tabs>
          <w:tab w:val="left" w:pos="670"/>
        </w:tabs>
        <w:spacing w:before="1" w:line="360" w:lineRule="auto"/>
        <w:ind w:left="567" w:right="144" w:hanging="431"/>
        <w:rPr>
          <w:sz w:val="24"/>
        </w:rPr>
      </w:pPr>
      <w:r>
        <w:rPr>
          <w:color w:val="000009"/>
          <w:sz w:val="24"/>
        </w:rPr>
        <w:t>Jeżeli oferta jest zabezpieczona wadium w formie innej niż pieniężna, wykonawca winien uwzględnić wszystkie zapisy dotyczące zatrzymania</w:t>
      </w:r>
      <w:r>
        <w:rPr>
          <w:color w:val="000009"/>
          <w:spacing w:val="-23"/>
          <w:sz w:val="24"/>
        </w:rPr>
        <w:t xml:space="preserve"> </w:t>
      </w:r>
      <w:r>
        <w:rPr>
          <w:color w:val="000009"/>
          <w:sz w:val="24"/>
        </w:rPr>
        <w:t>wadium.</w:t>
      </w:r>
    </w:p>
    <w:p w14:paraId="7A34FE8B" w14:textId="77777777" w:rsidR="002807B5" w:rsidRDefault="002807B5" w:rsidP="002807B5">
      <w:pPr>
        <w:pStyle w:val="Akapitzlist"/>
        <w:tabs>
          <w:tab w:val="left" w:pos="670"/>
        </w:tabs>
        <w:spacing w:before="1" w:line="360" w:lineRule="auto"/>
        <w:ind w:left="436" w:right="144"/>
        <w:rPr>
          <w:sz w:val="24"/>
        </w:rPr>
      </w:pPr>
    </w:p>
    <w:p w14:paraId="718F8CAF" w14:textId="3F4FC9C8" w:rsidR="00A71289" w:rsidRDefault="00C56953">
      <w:pPr>
        <w:pStyle w:val="Nagwek1"/>
        <w:spacing w:line="274" w:lineRule="exact"/>
        <w:ind w:right="171"/>
      </w:pPr>
      <w:r>
        <w:t>ROZDZIAŁ XI</w:t>
      </w:r>
    </w:p>
    <w:p w14:paraId="52EF0AC9" w14:textId="1F7CA5D2" w:rsidR="004B62EE" w:rsidRDefault="004B62EE" w:rsidP="004B62EE">
      <w:pPr>
        <w:pStyle w:val="Nagwek1"/>
        <w:spacing w:line="274" w:lineRule="exact"/>
        <w:ind w:right="171"/>
        <w:jc w:val="left"/>
      </w:pPr>
      <w:r w:rsidRPr="004B62EE">
        <w:tab/>
      </w:r>
    </w:p>
    <w:p w14:paraId="72FCDC24" w14:textId="3204C2CC" w:rsidR="004B62EE" w:rsidRDefault="004B62EE">
      <w:pPr>
        <w:pStyle w:val="Nagwek1"/>
        <w:spacing w:line="274" w:lineRule="exact"/>
        <w:ind w:right="171"/>
      </w:pPr>
      <w:r w:rsidRPr="004B62EE">
        <w:t>O</w:t>
      </w:r>
      <w:r>
        <w:t>PIS</w:t>
      </w:r>
      <w:r w:rsidRPr="004B62EE">
        <w:t xml:space="preserve"> </w:t>
      </w:r>
      <w:r>
        <w:t>SPOSOBU</w:t>
      </w:r>
      <w:r w:rsidRPr="004B62EE">
        <w:t xml:space="preserve"> </w:t>
      </w:r>
      <w:r>
        <w:t>PRZYGOTOWYWANIA OFERT</w:t>
      </w:r>
      <w:r w:rsidRPr="004B62EE">
        <w:t xml:space="preserve"> </w:t>
      </w:r>
    </w:p>
    <w:p w14:paraId="7BB1D829" w14:textId="70BE84BE" w:rsidR="004B62EE" w:rsidRDefault="004B62EE">
      <w:pPr>
        <w:pStyle w:val="Nagwek1"/>
        <w:spacing w:line="274" w:lineRule="exact"/>
        <w:ind w:right="171"/>
      </w:pPr>
    </w:p>
    <w:p w14:paraId="5F1B58D7" w14:textId="77777777" w:rsidR="004B62EE" w:rsidRPr="004B62EE" w:rsidRDefault="004B62EE" w:rsidP="00E41610">
      <w:pPr>
        <w:pStyle w:val="Nagwek1"/>
        <w:spacing w:line="360" w:lineRule="auto"/>
        <w:ind w:right="170"/>
        <w:jc w:val="both"/>
        <w:rPr>
          <w:b w:val="0"/>
          <w:bCs w:val="0"/>
        </w:rPr>
      </w:pPr>
      <w:r w:rsidRPr="004B62EE">
        <w:rPr>
          <w:b w:val="0"/>
          <w:bCs w:val="0"/>
        </w:rPr>
        <w:t>1.</w:t>
      </w:r>
      <w:r w:rsidRPr="004B62EE">
        <w:rPr>
          <w:b w:val="0"/>
          <w:bCs w:val="0"/>
        </w:rPr>
        <w:tab/>
        <w:t xml:space="preserve">Zamawiający nie dopuszcza składania ofert częściowych. </w:t>
      </w:r>
    </w:p>
    <w:p w14:paraId="372C2525" w14:textId="77777777" w:rsidR="004B62EE" w:rsidRPr="004B62EE" w:rsidRDefault="004B62EE" w:rsidP="00E41610">
      <w:pPr>
        <w:pStyle w:val="Nagwek1"/>
        <w:spacing w:line="360" w:lineRule="auto"/>
        <w:ind w:right="170"/>
        <w:jc w:val="both"/>
        <w:rPr>
          <w:b w:val="0"/>
          <w:bCs w:val="0"/>
        </w:rPr>
      </w:pPr>
      <w:r w:rsidRPr="004B62EE">
        <w:rPr>
          <w:b w:val="0"/>
          <w:bCs w:val="0"/>
        </w:rPr>
        <w:t>2.</w:t>
      </w:r>
      <w:r w:rsidRPr="004B62EE">
        <w:rPr>
          <w:b w:val="0"/>
          <w:bCs w:val="0"/>
        </w:rPr>
        <w:tab/>
        <w:t>Nie dopuszcza się składania ofert wariantowych.</w:t>
      </w:r>
    </w:p>
    <w:p w14:paraId="3399CBA4" w14:textId="77777777" w:rsidR="004B62EE" w:rsidRPr="004B62EE" w:rsidRDefault="004B62EE" w:rsidP="00786F20">
      <w:pPr>
        <w:pStyle w:val="Nagwek1"/>
        <w:spacing w:line="360" w:lineRule="auto"/>
        <w:ind w:left="720" w:right="170" w:hanging="550"/>
        <w:jc w:val="both"/>
        <w:rPr>
          <w:b w:val="0"/>
          <w:bCs w:val="0"/>
        </w:rPr>
      </w:pPr>
      <w:r w:rsidRPr="004B62EE">
        <w:rPr>
          <w:b w:val="0"/>
          <w:bCs w:val="0"/>
        </w:rPr>
        <w:t>3.</w:t>
      </w:r>
      <w:r w:rsidRPr="004B62EE">
        <w:rPr>
          <w:b w:val="0"/>
          <w:bCs w:val="0"/>
        </w:rPr>
        <w:tab/>
        <w:t xml:space="preserve">Wykonawca ponosi wszelkie koszty związane z przygotowaniem i złożeniem oferty. </w:t>
      </w:r>
    </w:p>
    <w:p w14:paraId="2E262C32" w14:textId="77777777" w:rsidR="004B62EE" w:rsidRPr="004B62EE" w:rsidRDefault="004B62EE" w:rsidP="00E41610">
      <w:pPr>
        <w:pStyle w:val="Nagwek1"/>
        <w:spacing w:line="360" w:lineRule="auto"/>
        <w:ind w:right="170"/>
        <w:jc w:val="both"/>
        <w:rPr>
          <w:b w:val="0"/>
          <w:bCs w:val="0"/>
        </w:rPr>
      </w:pPr>
      <w:r w:rsidRPr="004B62EE">
        <w:rPr>
          <w:b w:val="0"/>
          <w:bCs w:val="0"/>
        </w:rPr>
        <w:t>4.</w:t>
      </w:r>
      <w:r w:rsidRPr="004B62EE">
        <w:rPr>
          <w:b w:val="0"/>
          <w:bCs w:val="0"/>
        </w:rPr>
        <w:tab/>
        <w:t xml:space="preserve">Oferta powinna zawierać: </w:t>
      </w:r>
    </w:p>
    <w:p w14:paraId="309A2E37" w14:textId="68CC2EDD" w:rsidR="004B62EE" w:rsidRPr="004B62EE" w:rsidRDefault="004B62EE" w:rsidP="00786F20">
      <w:pPr>
        <w:pStyle w:val="Nagwek1"/>
        <w:spacing w:line="360" w:lineRule="auto"/>
        <w:ind w:left="720" w:right="170" w:hanging="550"/>
        <w:jc w:val="both"/>
        <w:rPr>
          <w:b w:val="0"/>
          <w:bCs w:val="0"/>
        </w:rPr>
      </w:pPr>
      <w:r w:rsidRPr="004B62EE">
        <w:rPr>
          <w:b w:val="0"/>
          <w:bCs w:val="0"/>
        </w:rPr>
        <w:t>1)</w:t>
      </w:r>
      <w:r w:rsidRPr="004B62EE">
        <w:rPr>
          <w:b w:val="0"/>
          <w:bCs w:val="0"/>
        </w:rPr>
        <w:tab/>
        <w:t xml:space="preserve">Formularz ofertowy (wzór – załącznik nr 1 do SIWZ) – wypełniony przez Wykonawcę,  </w:t>
      </w:r>
    </w:p>
    <w:p w14:paraId="25EBC115" w14:textId="33372A50" w:rsidR="004B62EE" w:rsidRPr="004B62EE" w:rsidRDefault="004B62EE" w:rsidP="00786F20">
      <w:pPr>
        <w:pStyle w:val="Nagwek1"/>
        <w:spacing w:line="360" w:lineRule="auto"/>
        <w:ind w:left="720" w:right="170" w:hanging="550"/>
        <w:jc w:val="both"/>
        <w:rPr>
          <w:b w:val="0"/>
          <w:bCs w:val="0"/>
        </w:rPr>
      </w:pPr>
      <w:r>
        <w:rPr>
          <w:b w:val="0"/>
          <w:bCs w:val="0"/>
        </w:rPr>
        <w:t>2</w:t>
      </w:r>
      <w:r w:rsidRPr="004B62EE">
        <w:rPr>
          <w:b w:val="0"/>
          <w:bCs w:val="0"/>
        </w:rPr>
        <w:t>)</w:t>
      </w:r>
      <w:r w:rsidRPr="004B62EE">
        <w:rPr>
          <w:b w:val="0"/>
          <w:bCs w:val="0"/>
        </w:rPr>
        <w:tab/>
        <w:t>Pełnomocnictwa osób podpisujących ofertę do podejmowania zobowiązań w</w:t>
      </w:r>
      <w:r w:rsidR="002807B5">
        <w:rPr>
          <w:b w:val="0"/>
          <w:bCs w:val="0"/>
        </w:rPr>
        <w:t> </w:t>
      </w:r>
      <w:r w:rsidRPr="004B62EE">
        <w:rPr>
          <w:b w:val="0"/>
          <w:bCs w:val="0"/>
        </w:rPr>
        <w:t>imieniu Wykonawcy – jeżeli dotyczy. Pełnomocnictwa winny być przedłożone w</w:t>
      </w:r>
      <w:r w:rsidR="002807B5">
        <w:rPr>
          <w:b w:val="0"/>
          <w:bCs w:val="0"/>
        </w:rPr>
        <w:t> </w:t>
      </w:r>
      <w:r w:rsidRPr="004B62EE">
        <w:rPr>
          <w:b w:val="0"/>
          <w:bCs w:val="0"/>
        </w:rPr>
        <w:t>formie oryginału lub kopii poświadczonej notarialnie.</w:t>
      </w:r>
    </w:p>
    <w:p w14:paraId="605B18F2" w14:textId="77777777" w:rsidR="004B62EE" w:rsidRPr="004B62EE" w:rsidRDefault="004B62EE" w:rsidP="00786F20">
      <w:pPr>
        <w:pStyle w:val="Nagwek1"/>
        <w:spacing w:line="360" w:lineRule="auto"/>
        <w:ind w:left="720" w:right="170" w:hanging="550"/>
        <w:jc w:val="both"/>
        <w:rPr>
          <w:b w:val="0"/>
          <w:bCs w:val="0"/>
        </w:rPr>
      </w:pPr>
      <w:r w:rsidRPr="004B62EE">
        <w:rPr>
          <w:b w:val="0"/>
          <w:bCs w:val="0"/>
        </w:rPr>
        <w:lastRenderedPageBreak/>
        <w:t>5.</w:t>
      </w:r>
      <w:r w:rsidRPr="004B62EE">
        <w:rPr>
          <w:b w:val="0"/>
          <w:bCs w:val="0"/>
        </w:rPr>
        <w:tab/>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21D8DF59" w14:textId="77777777" w:rsidR="004B62EE" w:rsidRPr="004B62EE" w:rsidRDefault="004B62EE" w:rsidP="00786F20">
      <w:pPr>
        <w:pStyle w:val="Nagwek1"/>
        <w:spacing w:line="360" w:lineRule="auto"/>
        <w:ind w:left="720" w:right="170" w:hanging="550"/>
        <w:jc w:val="both"/>
        <w:rPr>
          <w:b w:val="0"/>
          <w:bCs w:val="0"/>
        </w:rPr>
      </w:pPr>
      <w:r w:rsidRPr="004B62EE">
        <w:rPr>
          <w:b w:val="0"/>
          <w:bCs w:val="0"/>
        </w:rPr>
        <w:t>6.</w:t>
      </w:r>
      <w:r w:rsidRPr="004B62EE">
        <w:rPr>
          <w:b w:val="0"/>
          <w:bCs w:val="0"/>
        </w:rPr>
        <w:tab/>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7FD0E3C" w14:textId="77777777" w:rsidR="004B62EE" w:rsidRPr="004B62EE" w:rsidRDefault="004B62EE" w:rsidP="00E41610">
      <w:pPr>
        <w:pStyle w:val="Nagwek1"/>
        <w:spacing w:line="360" w:lineRule="auto"/>
        <w:ind w:right="170"/>
        <w:jc w:val="both"/>
        <w:rPr>
          <w:b w:val="0"/>
          <w:bCs w:val="0"/>
        </w:rPr>
      </w:pPr>
      <w:r w:rsidRPr="004B62EE">
        <w:rPr>
          <w:b w:val="0"/>
          <w:bCs w:val="0"/>
        </w:rPr>
        <w:t>7.</w:t>
      </w:r>
      <w:r w:rsidRPr="004B62EE">
        <w:rPr>
          <w:b w:val="0"/>
          <w:bCs w:val="0"/>
        </w:rPr>
        <w:tab/>
        <w:t>Oferta powinna być sporządzona w języku polskim.</w:t>
      </w:r>
    </w:p>
    <w:p w14:paraId="6217D06A" w14:textId="52AEF875" w:rsidR="004B62EE" w:rsidRPr="004B62EE" w:rsidRDefault="004B62EE" w:rsidP="00786F20">
      <w:pPr>
        <w:pStyle w:val="Nagwek1"/>
        <w:spacing w:line="360" w:lineRule="auto"/>
        <w:ind w:left="720" w:right="170" w:hanging="550"/>
        <w:jc w:val="both"/>
        <w:rPr>
          <w:b w:val="0"/>
          <w:bCs w:val="0"/>
        </w:rPr>
      </w:pPr>
      <w:r w:rsidRPr="004B62EE">
        <w:rPr>
          <w:b w:val="0"/>
          <w:bCs w:val="0"/>
        </w:rPr>
        <w:t>8.</w:t>
      </w:r>
      <w:r w:rsidRPr="004B62EE">
        <w:rPr>
          <w:b w:val="0"/>
          <w:bCs w:val="0"/>
        </w:rPr>
        <w:tab/>
        <w:t>Oferta powinna być jednoznaczna, tzn. sporządzona bez dopisków, opcji i</w:t>
      </w:r>
      <w:r w:rsidR="002807B5">
        <w:rPr>
          <w:b w:val="0"/>
          <w:bCs w:val="0"/>
        </w:rPr>
        <w:t> </w:t>
      </w:r>
      <w:r w:rsidRPr="004B62EE">
        <w:rPr>
          <w:b w:val="0"/>
          <w:bCs w:val="0"/>
        </w:rPr>
        <w:t xml:space="preserve">wariantów oraz spięta w sposób trwały. W celu usprawnienia pracy komisji przetargowej Wykonawcy proszeni są o ponumerowanie kolejno stron. </w:t>
      </w:r>
    </w:p>
    <w:p w14:paraId="46A34A53" w14:textId="11449431" w:rsidR="004B62EE" w:rsidRPr="004B62EE" w:rsidRDefault="004B62EE" w:rsidP="00786F20">
      <w:pPr>
        <w:pStyle w:val="Nagwek1"/>
        <w:spacing w:line="360" w:lineRule="auto"/>
        <w:ind w:left="720" w:right="170" w:hanging="550"/>
        <w:jc w:val="both"/>
        <w:rPr>
          <w:b w:val="0"/>
          <w:bCs w:val="0"/>
        </w:rPr>
      </w:pPr>
      <w:r w:rsidRPr="004B62EE">
        <w:rPr>
          <w:b w:val="0"/>
          <w:bCs w:val="0"/>
        </w:rPr>
        <w:t>9.</w:t>
      </w:r>
      <w:r w:rsidRPr="004B62EE">
        <w:rPr>
          <w:b w:val="0"/>
          <w:bCs w:val="0"/>
        </w:rPr>
        <w:tab/>
        <w:t xml:space="preserve"> Nie ujawnia się informacji stanowiących tajemnicę przedsiębiorstwa w</w:t>
      </w:r>
      <w:r w:rsidR="002807B5">
        <w:rPr>
          <w:b w:val="0"/>
          <w:bCs w:val="0"/>
        </w:rPr>
        <w:t> </w:t>
      </w:r>
      <w:r w:rsidRPr="004B62EE">
        <w:rPr>
          <w:b w:val="0"/>
          <w:bCs w:val="0"/>
        </w:rPr>
        <w:t xml:space="preserve">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4B62EE">
        <w:rPr>
          <w:b w:val="0"/>
          <w:bCs w:val="0"/>
        </w:rPr>
        <w:t>Pzp</w:t>
      </w:r>
      <w:proofErr w:type="spellEnd"/>
      <w:r w:rsidRPr="004B62EE">
        <w:rPr>
          <w:b w:val="0"/>
          <w:bCs w:val="0"/>
        </w:rPr>
        <w:t>. Dokumenty zawierające zastrzeżone informacje należy spiąć oddzielnie z zaznaczeniem: „Dokumenty objęte tajemnicą przedsiębiorstwa” – w przeciwnym wypadku cała oferta traktowana będzie jako jawna.</w:t>
      </w:r>
    </w:p>
    <w:p w14:paraId="2DEDD60F" w14:textId="3F42A8CC" w:rsidR="00786F20" w:rsidRDefault="004B62EE" w:rsidP="00786F20">
      <w:pPr>
        <w:pStyle w:val="Nagwek1"/>
        <w:spacing w:line="360" w:lineRule="auto"/>
        <w:ind w:left="720" w:right="170" w:hanging="550"/>
        <w:jc w:val="both"/>
        <w:rPr>
          <w:b w:val="0"/>
          <w:bCs w:val="0"/>
        </w:rPr>
      </w:pPr>
      <w:r w:rsidRPr="004B62EE">
        <w:rPr>
          <w:b w:val="0"/>
          <w:bCs w:val="0"/>
        </w:rPr>
        <w:t>10.</w:t>
      </w:r>
      <w:r w:rsidRPr="004B62EE">
        <w:rPr>
          <w:b w:val="0"/>
          <w:bCs w:val="0"/>
        </w:rPr>
        <w:tab/>
        <w:t>Oferty należy składać w nieprzejrzystych, zamkniętych kopertach lub opakowaniach. Koperta powinna być opieczętowana pieczęcią firmową, zawierać nazwę i adres Wykonawcy oraz adnotację następującej treści.: „Oferta na:</w:t>
      </w:r>
      <w:r w:rsidR="00E41610" w:rsidRPr="00E41610">
        <w:t xml:space="preserve"> Odbiór i zagospodarowania odpadów komunalnych z</w:t>
      </w:r>
      <w:r w:rsidR="002807B5">
        <w:t> </w:t>
      </w:r>
      <w:r w:rsidR="00E41610" w:rsidRPr="00E41610">
        <w:t>nieruchomości zamieszkałych zlokalizowanych na terenie Gminy i Miasta Wyszogród</w:t>
      </w:r>
      <w:r w:rsidRPr="004B62EE">
        <w:rPr>
          <w:b w:val="0"/>
          <w:bCs w:val="0"/>
        </w:rPr>
        <w:t xml:space="preserve">. Nie otwierać przed </w:t>
      </w:r>
      <w:r>
        <w:rPr>
          <w:b w:val="0"/>
          <w:bCs w:val="0"/>
        </w:rPr>
        <w:t>1</w:t>
      </w:r>
      <w:r w:rsidR="000D4E45">
        <w:rPr>
          <w:b w:val="0"/>
          <w:bCs w:val="0"/>
        </w:rPr>
        <w:t>6</w:t>
      </w:r>
      <w:bookmarkStart w:id="4" w:name="_GoBack"/>
      <w:bookmarkEnd w:id="4"/>
      <w:r w:rsidRPr="004B62EE">
        <w:rPr>
          <w:b w:val="0"/>
          <w:bCs w:val="0"/>
        </w:rPr>
        <w:t>.</w:t>
      </w:r>
      <w:r>
        <w:rPr>
          <w:b w:val="0"/>
          <w:bCs w:val="0"/>
        </w:rPr>
        <w:t>12</w:t>
      </w:r>
      <w:r w:rsidRPr="004B62EE">
        <w:rPr>
          <w:b w:val="0"/>
          <w:bCs w:val="0"/>
        </w:rPr>
        <w:t>.2019r. przed godz. 09:15”</w:t>
      </w:r>
      <w:r w:rsidR="00786F20">
        <w:rPr>
          <w:b w:val="0"/>
          <w:bCs w:val="0"/>
        </w:rPr>
        <w:t xml:space="preserve"> </w:t>
      </w:r>
    </w:p>
    <w:p w14:paraId="57F763EF" w14:textId="4D32B8F1" w:rsidR="004B62EE" w:rsidRDefault="004B62EE" w:rsidP="00786F20">
      <w:pPr>
        <w:pStyle w:val="Nagwek1"/>
        <w:spacing w:line="360" w:lineRule="auto"/>
        <w:ind w:left="720" w:right="170" w:hanging="550"/>
        <w:jc w:val="both"/>
        <w:rPr>
          <w:b w:val="0"/>
          <w:bCs w:val="0"/>
        </w:rPr>
      </w:pPr>
      <w:r w:rsidRPr="004B62EE">
        <w:rPr>
          <w:b w:val="0"/>
          <w:bCs w:val="0"/>
        </w:rPr>
        <w:t>11.</w:t>
      </w:r>
      <w:r w:rsidRPr="004B62EE">
        <w:rPr>
          <w:b w:val="0"/>
          <w:bCs w:val="0"/>
        </w:rPr>
        <w:tab/>
        <w:t xml:space="preserve">Wykonawca może zmienić lub wycofać złożoną przez siebie ofertę, pod warunkiem, że Zamawiający otrzyma pisemne powiadomienie o </w:t>
      </w:r>
      <w:r w:rsidRPr="004B62EE">
        <w:rPr>
          <w:b w:val="0"/>
          <w:bCs w:val="0"/>
        </w:rPr>
        <w:lastRenderedPageBreak/>
        <w:t>wprowadzeniu zmian lub wycofaniu oferty jeszcze przed terminem składania ofert, określonym w</w:t>
      </w:r>
      <w:r w:rsidR="002807B5">
        <w:rPr>
          <w:b w:val="0"/>
          <w:bCs w:val="0"/>
        </w:rPr>
        <w:t> </w:t>
      </w:r>
      <w:r w:rsidRPr="004B62EE">
        <w:rPr>
          <w:b w:val="0"/>
          <w:bCs w:val="0"/>
        </w:rPr>
        <w:t>niniejszej SIWZ. Wykonawca nie może wycofać oferty i wprowadzić zmian w</w:t>
      </w:r>
      <w:r w:rsidR="002807B5">
        <w:rPr>
          <w:b w:val="0"/>
          <w:bCs w:val="0"/>
        </w:rPr>
        <w:t> </w:t>
      </w:r>
      <w:r w:rsidRPr="004B62EE">
        <w:rPr>
          <w:b w:val="0"/>
          <w:bCs w:val="0"/>
        </w:rPr>
        <w:t>ofercie po upływie terminu składania ofert.</w:t>
      </w:r>
    </w:p>
    <w:p w14:paraId="3745F9F9" w14:textId="1293A571" w:rsidR="00E41610" w:rsidRPr="00E41610" w:rsidRDefault="00E41610" w:rsidP="00E41610">
      <w:pPr>
        <w:pStyle w:val="Nagwek1"/>
        <w:spacing w:line="360" w:lineRule="auto"/>
        <w:ind w:right="170"/>
      </w:pPr>
    </w:p>
    <w:p w14:paraId="19F348AD" w14:textId="77777777" w:rsidR="00AE5694" w:rsidRDefault="00AE5694" w:rsidP="00E41610">
      <w:pPr>
        <w:pStyle w:val="Nagwek1"/>
        <w:spacing w:line="360" w:lineRule="auto"/>
        <w:ind w:right="170"/>
      </w:pPr>
      <w:r>
        <w:t xml:space="preserve">ROZDZIAŁ </w:t>
      </w:r>
      <w:r w:rsidR="00E41610" w:rsidRPr="00E41610">
        <w:t>XII.</w:t>
      </w:r>
      <w:r w:rsidR="00E41610" w:rsidRPr="00E41610">
        <w:tab/>
      </w:r>
    </w:p>
    <w:p w14:paraId="7714D731" w14:textId="4E792E55" w:rsidR="00E41610" w:rsidRPr="00E41610" w:rsidRDefault="00E41610" w:rsidP="00E41610">
      <w:pPr>
        <w:pStyle w:val="Nagwek1"/>
        <w:spacing w:line="360" w:lineRule="auto"/>
        <w:ind w:right="170"/>
      </w:pPr>
      <w:r w:rsidRPr="00E41610">
        <w:t>M</w:t>
      </w:r>
      <w:r>
        <w:t>IEJSCE ORAZ TERMIN SKŁADANIA I OTWARCIA OFERT</w:t>
      </w:r>
    </w:p>
    <w:p w14:paraId="759077CC" w14:textId="77777777" w:rsidR="00E41610" w:rsidRPr="00E41610" w:rsidRDefault="00E41610" w:rsidP="00E41610">
      <w:pPr>
        <w:pStyle w:val="Nagwek1"/>
        <w:spacing w:line="360" w:lineRule="auto"/>
        <w:ind w:right="170"/>
        <w:jc w:val="both"/>
        <w:rPr>
          <w:b w:val="0"/>
          <w:bCs w:val="0"/>
        </w:rPr>
      </w:pPr>
    </w:p>
    <w:p w14:paraId="4250B6D5" w14:textId="7FC3EEF3" w:rsidR="00E41610" w:rsidRPr="00E41610" w:rsidRDefault="00E41610" w:rsidP="00E41610">
      <w:pPr>
        <w:pStyle w:val="Nagwek1"/>
        <w:numPr>
          <w:ilvl w:val="0"/>
          <w:numId w:val="31"/>
        </w:numPr>
        <w:spacing w:line="360" w:lineRule="auto"/>
        <w:ind w:right="170"/>
        <w:jc w:val="both"/>
        <w:rPr>
          <w:b w:val="0"/>
          <w:bCs w:val="0"/>
        </w:rPr>
      </w:pPr>
      <w:r w:rsidRPr="00E41610">
        <w:rPr>
          <w:b w:val="0"/>
          <w:bCs w:val="0"/>
        </w:rPr>
        <w:t>Miejsce oraz termin składania ofert.</w:t>
      </w:r>
    </w:p>
    <w:p w14:paraId="2D82EE9C" w14:textId="3D797687" w:rsidR="00E41610" w:rsidRPr="00E41610" w:rsidRDefault="00E41610" w:rsidP="00786F20">
      <w:pPr>
        <w:pStyle w:val="Nagwek1"/>
        <w:spacing w:line="360" w:lineRule="auto"/>
        <w:ind w:left="530" w:right="170"/>
        <w:jc w:val="both"/>
        <w:rPr>
          <w:b w:val="0"/>
          <w:bCs w:val="0"/>
        </w:rPr>
      </w:pPr>
      <w:r w:rsidRPr="00E41610">
        <w:rPr>
          <w:b w:val="0"/>
          <w:bCs w:val="0"/>
        </w:rPr>
        <w:t xml:space="preserve">Oferty należy składać do dnia </w:t>
      </w:r>
      <w:r w:rsidRPr="00E41610">
        <w:t>1</w:t>
      </w:r>
      <w:r w:rsidR="000D4E45">
        <w:t>6</w:t>
      </w:r>
      <w:r w:rsidRPr="00E41610">
        <w:t>.12.2019r. do godz. 09:00</w:t>
      </w:r>
      <w:r w:rsidRPr="00E41610">
        <w:rPr>
          <w:b w:val="0"/>
          <w:bCs w:val="0"/>
        </w:rPr>
        <w:t xml:space="preserve">  w  Urzędzie Gminy i</w:t>
      </w:r>
      <w:r w:rsidR="002807B5">
        <w:rPr>
          <w:b w:val="0"/>
          <w:bCs w:val="0"/>
        </w:rPr>
        <w:t> </w:t>
      </w:r>
      <w:r w:rsidRPr="00E41610">
        <w:rPr>
          <w:b w:val="0"/>
          <w:bCs w:val="0"/>
        </w:rPr>
        <w:t>Miasta Wyszogród  (pok. nr 5 – sekretariat – I piętro).</w:t>
      </w:r>
    </w:p>
    <w:p w14:paraId="1308995C" w14:textId="77777777" w:rsidR="00E41610" w:rsidRPr="00E41610" w:rsidRDefault="00E41610" w:rsidP="00E41610">
      <w:pPr>
        <w:pStyle w:val="Nagwek1"/>
        <w:spacing w:line="360" w:lineRule="auto"/>
        <w:ind w:right="170"/>
        <w:jc w:val="both"/>
        <w:rPr>
          <w:b w:val="0"/>
          <w:bCs w:val="0"/>
        </w:rPr>
      </w:pPr>
    </w:p>
    <w:p w14:paraId="4BF02B39" w14:textId="32B00F23" w:rsidR="00E41610" w:rsidRPr="00E41610" w:rsidRDefault="00E41610" w:rsidP="00E41610">
      <w:pPr>
        <w:pStyle w:val="Nagwek1"/>
        <w:numPr>
          <w:ilvl w:val="0"/>
          <w:numId w:val="31"/>
        </w:numPr>
        <w:spacing w:line="360" w:lineRule="auto"/>
        <w:ind w:right="170"/>
        <w:jc w:val="both"/>
        <w:rPr>
          <w:b w:val="0"/>
          <w:bCs w:val="0"/>
        </w:rPr>
      </w:pPr>
      <w:r w:rsidRPr="00E41610">
        <w:rPr>
          <w:b w:val="0"/>
          <w:bCs w:val="0"/>
        </w:rPr>
        <w:t>Miejsce oraz termin otwarcia ofert.</w:t>
      </w:r>
    </w:p>
    <w:p w14:paraId="57B70A83" w14:textId="59955A8C" w:rsidR="00E41610" w:rsidRPr="00E41610" w:rsidRDefault="00E41610" w:rsidP="00786F20">
      <w:pPr>
        <w:pStyle w:val="Nagwek1"/>
        <w:spacing w:line="360" w:lineRule="auto"/>
        <w:ind w:left="530" w:right="170"/>
        <w:jc w:val="both"/>
        <w:rPr>
          <w:b w:val="0"/>
          <w:bCs w:val="0"/>
        </w:rPr>
      </w:pPr>
      <w:r w:rsidRPr="00E41610">
        <w:rPr>
          <w:b w:val="0"/>
          <w:bCs w:val="0"/>
        </w:rPr>
        <w:t xml:space="preserve">Otwarcie ofert nastąpi w </w:t>
      </w:r>
      <w:r w:rsidRPr="00E41610">
        <w:t>dniu 1</w:t>
      </w:r>
      <w:r w:rsidR="000D4E45">
        <w:t>6</w:t>
      </w:r>
      <w:r w:rsidRPr="00E41610">
        <w:t>.12.2019r. o godz. 09:15</w:t>
      </w:r>
      <w:r w:rsidRPr="00E41610">
        <w:rPr>
          <w:b w:val="0"/>
          <w:bCs w:val="0"/>
        </w:rPr>
        <w:t xml:space="preserve"> w siedzibie Zamawiającego: Urząd Gminy i Miasta Wyszogród</w:t>
      </w:r>
    </w:p>
    <w:p w14:paraId="241B3782" w14:textId="77777777" w:rsidR="00E41610" w:rsidRPr="00E41610" w:rsidRDefault="00E41610" w:rsidP="00786F20">
      <w:pPr>
        <w:pStyle w:val="Nagwek1"/>
        <w:spacing w:line="360" w:lineRule="auto"/>
        <w:ind w:right="170" w:firstLine="360"/>
        <w:jc w:val="both"/>
        <w:rPr>
          <w:b w:val="0"/>
          <w:bCs w:val="0"/>
        </w:rPr>
      </w:pPr>
      <w:r w:rsidRPr="00E41610">
        <w:rPr>
          <w:b w:val="0"/>
          <w:bCs w:val="0"/>
        </w:rPr>
        <w:t>ul. Rębowska 37</w:t>
      </w:r>
    </w:p>
    <w:p w14:paraId="432D29A1" w14:textId="77777777" w:rsidR="00E41610" w:rsidRPr="00E41610" w:rsidRDefault="00E41610" w:rsidP="00786F20">
      <w:pPr>
        <w:pStyle w:val="Nagwek1"/>
        <w:spacing w:line="360" w:lineRule="auto"/>
        <w:ind w:right="170" w:firstLine="360"/>
        <w:jc w:val="both"/>
        <w:rPr>
          <w:b w:val="0"/>
          <w:bCs w:val="0"/>
        </w:rPr>
      </w:pPr>
      <w:r w:rsidRPr="00E41610">
        <w:rPr>
          <w:b w:val="0"/>
          <w:bCs w:val="0"/>
        </w:rPr>
        <w:t>09 – 450 Wyszogród</w:t>
      </w:r>
    </w:p>
    <w:p w14:paraId="453EADAD" w14:textId="36A2D031" w:rsidR="00E41610" w:rsidRPr="004B62EE" w:rsidRDefault="00E41610" w:rsidP="00786F20">
      <w:pPr>
        <w:pStyle w:val="Nagwek1"/>
        <w:spacing w:line="360" w:lineRule="auto"/>
        <w:ind w:right="170" w:firstLine="360"/>
        <w:jc w:val="both"/>
        <w:rPr>
          <w:b w:val="0"/>
          <w:bCs w:val="0"/>
        </w:rPr>
      </w:pPr>
      <w:r w:rsidRPr="00E41610">
        <w:rPr>
          <w:b w:val="0"/>
          <w:bCs w:val="0"/>
        </w:rPr>
        <w:t>sala nr 6 – I piętro.</w:t>
      </w:r>
    </w:p>
    <w:p w14:paraId="509614D5" w14:textId="7B2DEC13" w:rsidR="00A71289" w:rsidRDefault="00C56953">
      <w:pPr>
        <w:pStyle w:val="Nagwek1"/>
        <w:spacing w:before="154"/>
        <w:ind w:right="172"/>
      </w:pPr>
      <w:r>
        <w:rPr>
          <w:color w:val="000009"/>
        </w:rPr>
        <w:t>ROZDZIAŁ XII</w:t>
      </w:r>
      <w:r w:rsidR="00E41610">
        <w:rPr>
          <w:color w:val="000009"/>
        </w:rPr>
        <w:t>I</w:t>
      </w:r>
    </w:p>
    <w:p w14:paraId="28AA17AE" w14:textId="4E3473D2" w:rsidR="00A71289" w:rsidRDefault="00C56953">
      <w:pPr>
        <w:ind w:left="2990"/>
        <w:rPr>
          <w:b/>
          <w:color w:val="000009"/>
          <w:sz w:val="24"/>
        </w:rPr>
      </w:pPr>
      <w:r>
        <w:rPr>
          <w:b/>
          <w:color w:val="000009"/>
          <w:sz w:val="24"/>
        </w:rPr>
        <w:t>TERMIN ZWIĄZANIA OFERTĄ</w:t>
      </w:r>
    </w:p>
    <w:p w14:paraId="4D4C293D" w14:textId="77777777" w:rsidR="00E41610" w:rsidRDefault="00E41610">
      <w:pPr>
        <w:ind w:left="2990"/>
        <w:rPr>
          <w:b/>
          <w:sz w:val="24"/>
        </w:rPr>
      </w:pPr>
    </w:p>
    <w:p w14:paraId="205B420F" w14:textId="7A201BF2" w:rsidR="00A71289" w:rsidRDefault="00C56953">
      <w:pPr>
        <w:pStyle w:val="Akapitzlist"/>
        <w:numPr>
          <w:ilvl w:val="0"/>
          <w:numId w:val="9"/>
        </w:numPr>
        <w:tabs>
          <w:tab w:val="left" w:pos="423"/>
        </w:tabs>
        <w:spacing w:before="2"/>
        <w:rPr>
          <w:sz w:val="24"/>
        </w:rPr>
      </w:pPr>
      <w:r>
        <w:rPr>
          <w:color w:val="000009"/>
          <w:spacing w:val="-5"/>
          <w:sz w:val="24"/>
        </w:rPr>
        <w:t xml:space="preserve">Termin </w:t>
      </w:r>
      <w:r>
        <w:rPr>
          <w:color w:val="000009"/>
          <w:sz w:val="24"/>
        </w:rPr>
        <w:t xml:space="preserve">związania ofertą wynosi </w:t>
      </w:r>
      <w:r w:rsidR="000979FF">
        <w:rPr>
          <w:b/>
          <w:color w:val="000009"/>
          <w:sz w:val="24"/>
        </w:rPr>
        <w:t>3</w:t>
      </w:r>
      <w:r>
        <w:rPr>
          <w:b/>
          <w:color w:val="000009"/>
          <w:sz w:val="24"/>
        </w:rPr>
        <w:t>0</w:t>
      </w:r>
      <w:r>
        <w:rPr>
          <w:b/>
          <w:color w:val="000009"/>
          <w:spacing w:val="12"/>
          <w:sz w:val="24"/>
        </w:rPr>
        <w:t xml:space="preserve"> </w:t>
      </w:r>
      <w:r>
        <w:rPr>
          <w:color w:val="000009"/>
          <w:sz w:val="24"/>
        </w:rPr>
        <w:t>dni.</w:t>
      </w:r>
    </w:p>
    <w:p w14:paraId="6801F6BD" w14:textId="77777777" w:rsidR="00A71289" w:rsidRDefault="00C56953">
      <w:pPr>
        <w:pStyle w:val="Akapitzlist"/>
        <w:numPr>
          <w:ilvl w:val="0"/>
          <w:numId w:val="9"/>
        </w:numPr>
        <w:tabs>
          <w:tab w:val="left" w:pos="423"/>
        </w:tabs>
        <w:spacing w:before="194" w:line="360" w:lineRule="auto"/>
        <w:ind w:right="141"/>
        <w:rPr>
          <w:sz w:val="24"/>
        </w:rPr>
      </w:pPr>
      <w:r>
        <w:rPr>
          <w:color w:val="000009"/>
          <w:sz w:val="24"/>
        </w:rPr>
        <w:t>Bieg terminu związania ofertą rozpoczyna się wraz z upływem terminu składania ofert.</w:t>
      </w:r>
    </w:p>
    <w:p w14:paraId="2E63A0D4" w14:textId="0F66D78D" w:rsidR="00A71289" w:rsidRDefault="00C56953">
      <w:pPr>
        <w:pStyle w:val="Akapitzlist"/>
        <w:numPr>
          <w:ilvl w:val="0"/>
          <w:numId w:val="9"/>
        </w:numPr>
        <w:tabs>
          <w:tab w:val="left" w:pos="423"/>
        </w:tabs>
        <w:spacing w:before="58" w:line="360" w:lineRule="auto"/>
        <w:ind w:right="140"/>
        <w:rPr>
          <w:sz w:val="24"/>
        </w:rPr>
      </w:pPr>
      <w:r>
        <w:rPr>
          <w:color w:val="000009"/>
          <w:sz w:val="24"/>
        </w:rPr>
        <w:t>Wykonawca samodzielnie lub na wniosek zamawiającego może przedłużyć termin związania ofertą, z tym że zamawiający może tylko raz, co najmniej na 3 dni przed upływem terminu związania ofertą, zwrócić się do wykonawców o</w:t>
      </w:r>
      <w:r w:rsidR="002807B5">
        <w:rPr>
          <w:color w:val="000009"/>
          <w:sz w:val="24"/>
        </w:rPr>
        <w:t> </w:t>
      </w:r>
      <w:r>
        <w:rPr>
          <w:color w:val="000009"/>
          <w:sz w:val="24"/>
        </w:rPr>
        <w:t>wyrażenie zgody na przedłużenie tego terminu o oznaczony okres, nie dłuższy jednak niż 60 dni.</w:t>
      </w:r>
    </w:p>
    <w:p w14:paraId="72B40ECA" w14:textId="586C5467" w:rsidR="00A71289" w:rsidRDefault="00C56953">
      <w:pPr>
        <w:pStyle w:val="Nagwek1"/>
        <w:spacing w:before="73"/>
        <w:ind w:right="172"/>
      </w:pPr>
      <w:r>
        <w:rPr>
          <w:color w:val="000009"/>
        </w:rPr>
        <w:t>ROZDZIAŁ XI</w:t>
      </w:r>
      <w:r w:rsidR="00E41610">
        <w:rPr>
          <w:color w:val="000009"/>
        </w:rPr>
        <w:t>V</w:t>
      </w:r>
    </w:p>
    <w:p w14:paraId="00A84C87" w14:textId="7DD6DCDA" w:rsidR="00A71289" w:rsidRDefault="00C56953">
      <w:pPr>
        <w:ind w:left="2097"/>
        <w:rPr>
          <w:b/>
          <w:color w:val="000009"/>
          <w:sz w:val="24"/>
        </w:rPr>
      </w:pPr>
      <w:r>
        <w:rPr>
          <w:b/>
          <w:color w:val="000009"/>
          <w:sz w:val="24"/>
        </w:rPr>
        <w:t>OPIS SPOSOBU OBLICZANIA CENY OFERTY</w:t>
      </w:r>
    </w:p>
    <w:p w14:paraId="36E39347" w14:textId="77777777" w:rsidR="00E41610" w:rsidRDefault="00E41610">
      <w:pPr>
        <w:ind w:left="2097"/>
        <w:rPr>
          <w:b/>
          <w:sz w:val="24"/>
        </w:rPr>
      </w:pPr>
    </w:p>
    <w:p w14:paraId="0AFD4B0D" w14:textId="4164CFA6" w:rsidR="00786F20"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 xml:space="preserve">Obowiązującą formą wynagrodzenia Wykonawcy z tytułu należytego wykonania, wszystkich obowiązków objętych przedmiotem zamówienia, będzie wynagrodzenie tonażowe, stanowiące iloczyn ilości faktycznie i zgodnie z postanowieniami niniejszej umowy odebranych i zagospodarowanych odpadów </w:t>
      </w:r>
      <w:r w:rsidRPr="00786F20">
        <w:rPr>
          <w:color w:val="000009"/>
          <w:sz w:val="24"/>
        </w:rPr>
        <w:lastRenderedPageBreak/>
        <w:t>komunalnych oraz stawki jednostkowej za odbiór i zagospodarowanie 1 Mg danego rodzaju odpadów komunalnych od właścicieli nieruchomości zlokalizowanych na terenie Gminy</w:t>
      </w:r>
      <w:r w:rsidRPr="00786F20">
        <w:rPr>
          <w:color w:val="000009"/>
          <w:spacing w:val="-33"/>
          <w:sz w:val="24"/>
        </w:rPr>
        <w:t xml:space="preserve"> </w:t>
      </w:r>
      <w:r w:rsidR="0059174A">
        <w:rPr>
          <w:color w:val="FF0000"/>
          <w:sz w:val="24"/>
        </w:rPr>
        <w:t xml:space="preserve"> </w:t>
      </w:r>
      <w:r w:rsidR="0059174A" w:rsidRPr="007656B4">
        <w:rPr>
          <w:color w:val="000000" w:themeColor="text1"/>
          <w:sz w:val="24"/>
        </w:rPr>
        <w:t xml:space="preserve">i Miasta Wyszogród </w:t>
      </w:r>
      <w:r w:rsidR="007656B4" w:rsidRPr="007656B4">
        <w:rPr>
          <w:color w:val="000000" w:themeColor="text1"/>
          <w:sz w:val="24"/>
        </w:rPr>
        <w:t>.</w:t>
      </w:r>
    </w:p>
    <w:p w14:paraId="7EA966A0" w14:textId="77777777" w:rsid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Wykonawca określi w Formularzu Oferty jednostkowe ceny za odbiór i</w:t>
      </w:r>
      <w:r w:rsidR="002807B5" w:rsidRPr="00786F20">
        <w:rPr>
          <w:color w:val="000009"/>
          <w:sz w:val="24"/>
        </w:rPr>
        <w:t> </w:t>
      </w:r>
      <w:r w:rsidRPr="00786F20">
        <w:rPr>
          <w:color w:val="000009"/>
          <w:sz w:val="24"/>
        </w:rPr>
        <w:t xml:space="preserve">zagospodarowanie 1 Mg poszczególnych rodzajów odpadów komunalnych wraz ze wskazaniem szacunkowego całkowitego </w:t>
      </w:r>
      <w:r w:rsidR="00E67EBA" w:rsidRPr="00FB125B">
        <w:rPr>
          <w:sz w:val="24"/>
        </w:rPr>
        <w:t xml:space="preserve">(maksymalnego) </w:t>
      </w:r>
      <w:r w:rsidRPr="00786F20">
        <w:rPr>
          <w:color w:val="000009"/>
          <w:sz w:val="24"/>
        </w:rPr>
        <w:t>wynagrodzenie Wykonawcy</w:t>
      </w:r>
      <w:r w:rsidRPr="00786F20">
        <w:rPr>
          <w:sz w:val="24"/>
        </w:rPr>
        <w:t>.</w:t>
      </w:r>
    </w:p>
    <w:p w14:paraId="1F052497" w14:textId="77777777" w:rsidR="00786F20"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 xml:space="preserve">Wynagrodzenie należne Wykonawcy jest ostateczne i obejmuje wszelkie elementy realizacji przedmiotu zamówienia w okresie realizacji przedmiotu zamówienia, w tym również ryzyko Wykonawcy z tytułu oszacowania wszelkich kosztów związanych z realizacją przedmiotu zamówienia, a także oddziaływania innych czynników mających lub mogących mieć wpływ na </w:t>
      </w:r>
      <w:r w:rsidRPr="00786F20">
        <w:rPr>
          <w:color w:val="000009"/>
          <w:spacing w:val="-4"/>
          <w:sz w:val="24"/>
        </w:rPr>
        <w:t xml:space="preserve">koszty, </w:t>
      </w:r>
      <w:r w:rsidRPr="00786F20">
        <w:rPr>
          <w:color w:val="000009"/>
          <w:sz w:val="24"/>
        </w:rPr>
        <w:t>wyliczone zgodnie z</w:t>
      </w:r>
      <w:r w:rsidRPr="00786F20">
        <w:rPr>
          <w:color w:val="000009"/>
          <w:spacing w:val="-3"/>
          <w:sz w:val="24"/>
        </w:rPr>
        <w:t xml:space="preserve"> </w:t>
      </w:r>
      <w:r w:rsidRPr="00786F20">
        <w:rPr>
          <w:color w:val="000009"/>
          <w:sz w:val="24"/>
        </w:rPr>
        <w:t>SIWZ.</w:t>
      </w:r>
    </w:p>
    <w:p w14:paraId="2E9CEB04" w14:textId="77777777" w:rsidR="00786F20"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Niedoszacowanie, pominięcie oraz brak rozpoznania przedmiotu zamówienia nie może być podstawą do żądania przez Wykonawcę zmiany</w:t>
      </w:r>
      <w:r w:rsidRPr="00786F20">
        <w:rPr>
          <w:color w:val="000009"/>
          <w:spacing w:val="-17"/>
          <w:sz w:val="24"/>
        </w:rPr>
        <w:t xml:space="preserve"> </w:t>
      </w:r>
      <w:r w:rsidRPr="00786F20">
        <w:rPr>
          <w:color w:val="000009"/>
          <w:sz w:val="24"/>
        </w:rPr>
        <w:t>wynagrodzenia.</w:t>
      </w:r>
    </w:p>
    <w:p w14:paraId="05B5FE4B" w14:textId="77777777" w:rsidR="00786F20"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Ceny określone przez Wykonawcę w ofercie zostaną ustalone na okres ważności umowy i nie podlegają zmianom, z wyjątkiem odpowiednich zapisów w</w:t>
      </w:r>
      <w:r w:rsidRPr="00786F20">
        <w:rPr>
          <w:color w:val="000009"/>
          <w:spacing w:val="-31"/>
          <w:sz w:val="24"/>
        </w:rPr>
        <w:t xml:space="preserve"> </w:t>
      </w:r>
      <w:r w:rsidRPr="00786F20">
        <w:rPr>
          <w:color w:val="000009"/>
          <w:sz w:val="24"/>
        </w:rPr>
        <w:t>umowie.</w:t>
      </w:r>
    </w:p>
    <w:p w14:paraId="044389C0" w14:textId="77777777" w:rsidR="00786F20"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Cena oferty winna obejmować całkowity koszt wykonania przedmiotu zamówienia, w tym również wszelkie koszty towarzyszące , o których mowa w</w:t>
      </w:r>
      <w:r w:rsidR="002807B5" w:rsidRPr="00786F20">
        <w:rPr>
          <w:color w:val="000009"/>
          <w:sz w:val="24"/>
        </w:rPr>
        <w:t> </w:t>
      </w:r>
      <w:r w:rsidRPr="00786F20">
        <w:rPr>
          <w:color w:val="000009"/>
          <w:sz w:val="24"/>
        </w:rPr>
        <w:t>Dziale II-III niniejszej</w:t>
      </w:r>
      <w:r w:rsidRPr="00786F20">
        <w:rPr>
          <w:color w:val="000009"/>
          <w:spacing w:val="-2"/>
          <w:sz w:val="24"/>
        </w:rPr>
        <w:t xml:space="preserve"> </w:t>
      </w:r>
      <w:r w:rsidRPr="00786F20">
        <w:rPr>
          <w:color w:val="000009"/>
          <w:sz w:val="24"/>
        </w:rPr>
        <w:t>SIWZ.</w:t>
      </w:r>
    </w:p>
    <w:p w14:paraId="69654E37" w14:textId="77777777" w:rsidR="00786F20"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 xml:space="preserve">Cena określona przez wykonawcę powinna uwzględniać </w:t>
      </w:r>
      <w:r w:rsidRPr="00786F20">
        <w:rPr>
          <w:color w:val="000009"/>
          <w:spacing w:val="-3"/>
          <w:sz w:val="24"/>
        </w:rPr>
        <w:t xml:space="preserve">opusty, </w:t>
      </w:r>
      <w:r w:rsidRPr="00786F20">
        <w:rPr>
          <w:color w:val="000009"/>
          <w:sz w:val="24"/>
        </w:rPr>
        <w:t>jakie Wykonawca oferuje.</w:t>
      </w:r>
    </w:p>
    <w:p w14:paraId="20A5D6EE" w14:textId="74BBF2FA" w:rsidR="00A71289" w:rsidRPr="00786F20" w:rsidRDefault="00C56953" w:rsidP="00786F20">
      <w:pPr>
        <w:pStyle w:val="Akapitzlist"/>
        <w:numPr>
          <w:ilvl w:val="0"/>
          <w:numId w:val="8"/>
        </w:numPr>
        <w:tabs>
          <w:tab w:val="left" w:pos="439"/>
        </w:tabs>
        <w:spacing w:before="3" w:line="360" w:lineRule="auto"/>
        <w:ind w:right="132"/>
        <w:rPr>
          <w:sz w:val="24"/>
        </w:rPr>
      </w:pPr>
      <w:r w:rsidRPr="00786F20">
        <w:rPr>
          <w:color w:val="000009"/>
          <w:sz w:val="24"/>
        </w:rPr>
        <w:t>Ceny powinny być przedstawione do dwóch miejsc po</w:t>
      </w:r>
      <w:r w:rsidRPr="00786F20">
        <w:rPr>
          <w:color w:val="000009"/>
          <w:spacing w:val="-13"/>
          <w:sz w:val="24"/>
        </w:rPr>
        <w:t xml:space="preserve"> </w:t>
      </w:r>
      <w:r w:rsidRPr="00786F20">
        <w:rPr>
          <w:color w:val="000009"/>
          <w:sz w:val="24"/>
        </w:rPr>
        <w:t>przecinku.</w:t>
      </w:r>
    </w:p>
    <w:p w14:paraId="3B929FA6" w14:textId="77777777" w:rsidR="00E41610" w:rsidRDefault="00E41610" w:rsidP="00E2660B">
      <w:pPr>
        <w:pStyle w:val="Akapitzlist"/>
        <w:tabs>
          <w:tab w:val="left" w:pos="406"/>
        </w:tabs>
        <w:spacing w:before="1"/>
        <w:ind w:left="405"/>
        <w:rPr>
          <w:sz w:val="24"/>
        </w:rPr>
      </w:pPr>
    </w:p>
    <w:p w14:paraId="15333497" w14:textId="6C0E3DE7" w:rsidR="00A71289" w:rsidRDefault="00C56953">
      <w:pPr>
        <w:pStyle w:val="Nagwek1"/>
        <w:spacing w:before="134"/>
        <w:ind w:right="170"/>
      </w:pPr>
      <w:r>
        <w:rPr>
          <w:color w:val="000009"/>
        </w:rPr>
        <w:t>ROZDZIAŁ XV</w:t>
      </w:r>
    </w:p>
    <w:p w14:paraId="68754D4F" w14:textId="20010664" w:rsidR="00A71289" w:rsidRDefault="00C56953">
      <w:pPr>
        <w:ind w:left="155" w:right="150" w:hanging="2"/>
        <w:jc w:val="center"/>
        <w:rPr>
          <w:b/>
          <w:color w:val="000009"/>
          <w:sz w:val="24"/>
        </w:rPr>
      </w:pPr>
      <w:r>
        <w:rPr>
          <w:b/>
          <w:color w:val="000009"/>
          <w:sz w:val="24"/>
        </w:rPr>
        <w:t xml:space="preserve">OPIS </w:t>
      </w:r>
      <w:r>
        <w:rPr>
          <w:b/>
          <w:color w:val="000009"/>
          <w:spacing w:val="-3"/>
          <w:sz w:val="24"/>
        </w:rPr>
        <w:t xml:space="preserve">KRYTERIÓW, KTÓRYMI </w:t>
      </w:r>
      <w:r>
        <w:rPr>
          <w:b/>
          <w:color w:val="000009"/>
          <w:sz w:val="24"/>
        </w:rPr>
        <w:t xml:space="preserve">ZAMAWIAJĄCY BĘDZIE SIĘ </w:t>
      </w:r>
      <w:r>
        <w:rPr>
          <w:b/>
          <w:color w:val="000009"/>
          <w:spacing w:val="-3"/>
          <w:sz w:val="24"/>
        </w:rPr>
        <w:t xml:space="preserve">KIEROWAŁ </w:t>
      </w:r>
      <w:r>
        <w:rPr>
          <w:b/>
          <w:color w:val="000009"/>
          <w:sz w:val="24"/>
        </w:rPr>
        <w:t xml:space="preserve">PRZY WYBORZE OFERTY Z PODANIEM </w:t>
      </w:r>
      <w:r>
        <w:rPr>
          <w:b/>
          <w:color w:val="000009"/>
          <w:spacing w:val="-5"/>
          <w:sz w:val="24"/>
        </w:rPr>
        <w:t xml:space="preserve">WAG </w:t>
      </w:r>
      <w:r>
        <w:rPr>
          <w:b/>
          <w:color w:val="000009"/>
          <w:sz w:val="24"/>
        </w:rPr>
        <w:t>TYCH KRYTERIÓW I SPOSOBU</w:t>
      </w:r>
      <w:r>
        <w:rPr>
          <w:b/>
          <w:color w:val="000009"/>
          <w:spacing w:val="-29"/>
          <w:sz w:val="24"/>
        </w:rPr>
        <w:t xml:space="preserve"> </w:t>
      </w:r>
      <w:r>
        <w:rPr>
          <w:b/>
          <w:color w:val="000009"/>
          <w:sz w:val="24"/>
        </w:rPr>
        <w:t>OCENY OFERT</w:t>
      </w:r>
    </w:p>
    <w:p w14:paraId="625EDB41" w14:textId="77777777" w:rsidR="00E41610" w:rsidRDefault="00E41610" w:rsidP="002807B5">
      <w:pPr>
        <w:spacing w:line="360" w:lineRule="auto"/>
        <w:ind w:left="155" w:right="150" w:hanging="2"/>
        <w:jc w:val="both"/>
        <w:rPr>
          <w:b/>
          <w:sz w:val="24"/>
        </w:rPr>
      </w:pPr>
    </w:p>
    <w:p w14:paraId="7723C256" w14:textId="77777777" w:rsidR="00A71289" w:rsidRDefault="00C56953" w:rsidP="002807B5">
      <w:pPr>
        <w:pStyle w:val="Akapitzlist"/>
        <w:numPr>
          <w:ilvl w:val="0"/>
          <w:numId w:val="7"/>
        </w:numPr>
        <w:tabs>
          <w:tab w:val="left" w:pos="420"/>
        </w:tabs>
        <w:spacing w:before="2" w:line="360" w:lineRule="auto"/>
        <w:ind w:hanging="290"/>
        <w:jc w:val="both"/>
        <w:rPr>
          <w:color w:val="000009"/>
          <w:sz w:val="24"/>
        </w:rPr>
      </w:pPr>
      <w:r>
        <w:rPr>
          <w:color w:val="000009"/>
          <w:sz w:val="24"/>
        </w:rPr>
        <w:t>Przy wyborze oferty zamawiający będzie kierował się</w:t>
      </w:r>
      <w:r>
        <w:rPr>
          <w:color w:val="000009"/>
          <w:spacing w:val="-6"/>
          <w:sz w:val="24"/>
        </w:rPr>
        <w:t xml:space="preserve"> </w:t>
      </w:r>
      <w:r>
        <w:rPr>
          <w:color w:val="000009"/>
          <w:sz w:val="24"/>
        </w:rPr>
        <w:t>kryteriami:</w:t>
      </w:r>
    </w:p>
    <w:p w14:paraId="31E35A00" w14:textId="77777777" w:rsidR="00A71289" w:rsidRDefault="00C56953" w:rsidP="002807B5">
      <w:pPr>
        <w:pStyle w:val="Nagwek1"/>
        <w:numPr>
          <w:ilvl w:val="0"/>
          <w:numId w:val="6"/>
        </w:numPr>
        <w:tabs>
          <w:tab w:val="left" w:pos="418"/>
          <w:tab w:val="left" w:pos="6509"/>
        </w:tabs>
        <w:spacing w:before="138" w:line="360" w:lineRule="auto"/>
        <w:ind w:hanging="281"/>
        <w:jc w:val="both"/>
      </w:pPr>
      <w:r>
        <w:rPr>
          <w:color w:val="000009"/>
        </w:rPr>
        <w:t>Cena</w:t>
      </w:r>
      <w:r>
        <w:rPr>
          <w:color w:val="000009"/>
        </w:rPr>
        <w:tab/>
        <w:t>– 60</w:t>
      </w:r>
      <w:r>
        <w:rPr>
          <w:color w:val="000009"/>
          <w:spacing w:val="-1"/>
        </w:rPr>
        <w:t xml:space="preserve"> </w:t>
      </w:r>
      <w:r>
        <w:rPr>
          <w:color w:val="000009"/>
        </w:rPr>
        <w:t>%</w:t>
      </w:r>
    </w:p>
    <w:p w14:paraId="7A00761B" w14:textId="77777777" w:rsidR="00A71289" w:rsidRDefault="00C56953" w:rsidP="002807B5">
      <w:pPr>
        <w:pStyle w:val="Akapitzlist"/>
        <w:numPr>
          <w:ilvl w:val="0"/>
          <w:numId w:val="6"/>
        </w:numPr>
        <w:tabs>
          <w:tab w:val="left" w:pos="418"/>
          <w:tab w:val="left" w:pos="6509"/>
        </w:tabs>
        <w:spacing w:before="139" w:line="360" w:lineRule="auto"/>
        <w:ind w:hanging="281"/>
        <w:rPr>
          <w:b/>
          <w:sz w:val="24"/>
        </w:rPr>
      </w:pPr>
      <w:r>
        <w:rPr>
          <w:b/>
          <w:color w:val="000009"/>
          <w:spacing w:val="-4"/>
          <w:sz w:val="24"/>
        </w:rPr>
        <w:t xml:space="preserve">Termin </w:t>
      </w:r>
      <w:r>
        <w:rPr>
          <w:b/>
          <w:color w:val="000009"/>
          <w:sz w:val="24"/>
        </w:rPr>
        <w:t>realizacji</w:t>
      </w:r>
      <w:r>
        <w:rPr>
          <w:b/>
          <w:color w:val="000009"/>
          <w:spacing w:val="-1"/>
          <w:sz w:val="24"/>
        </w:rPr>
        <w:t xml:space="preserve"> </w:t>
      </w:r>
      <w:r>
        <w:rPr>
          <w:b/>
          <w:color w:val="000009"/>
          <w:sz w:val="24"/>
        </w:rPr>
        <w:t>odbioru</w:t>
      </w:r>
      <w:r>
        <w:rPr>
          <w:b/>
          <w:color w:val="000009"/>
          <w:spacing w:val="-1"/>
          <w:sz w:val="24"/>
        </w:rPr>
        <w:t xml:space="preserve"> </w:t>
      </w:r>
      <w:r>
        <w:rPr>
          <w:b/>
          <w:color w:val="000009"/>
          <w:sz w:val="24"/>
        </w:rPr>
        <w:t>interwencyjnego</w:t>
      </w:r>
      <w:r>
        <w:rPr>
          <w:b/>
          <w:color w:val="000009"/>
          <w:sz w:val="24"/>
        </w:rPr>
        <w:tab/>
        <w:t>– 40</w:t>
      </w:r>
      <w:r>
        <w:rPr>
          <w:b/>
          <w:color w:val="000009"/>
          <w:spacing w:val="-1"/>
          <w:sz w:val="24"/>
        </w:rPr>
        <w:t xml:space="preserve"> </w:t>
      </w:r>
      <w:r>
        <w:rPr>
          <w:b/>
          <w:color w:val="000009"/>
          <w:sz w:val="24"/>
        </w:rPr>
        <w:t>%</w:t>
      </w:r>
    </w:p>
    <w:p w14:paraId="24251F64" w14:textId="7A736EC1" w:rsidR="00A71289" w:rsidRDefault="00B44311" w:rsidP="00B44311">
      <w:pPr>
        <w:pStyle w:val="Akapitzlist"/>
        <w:numPr>
          <w:ilvl w:val="2"/>
          <w:numId w:val="33"/>
        </w:numPr>
        <w:tabs>
          <w:tab w:val="left" w:pos="427"/>
        </w:tabs>
        <w:spacing w:before="76" w:line="360" w:lineRule="auto"/>
        <w:ind w:left="567" w:right="134"/>
        <w:rPr>
          <w:color w:val="000009"/>
          <w:sz w:val="24"/>
        </w:rPr>
      </w:pPr>
      <w:r>
        <w:rPr>
          <w:color w:val="000009"/>
          <w:sz w:val="24"/>
        </w:rPr>
        <w:t xml:space="preserve"> </w:t>
      </w:r>
      <w:r w:rsidR="00C56953">
        <w:rPr>
          <w:color w:val="000009"/>
          <w:sz w:val="24"/>
        </w:rPr>
        <w:t xml:space="preserve">Kryterium </w:t>
      </w:r>
      <w:r w:rsidR="00C56953">
        <w:rPr>
          <w:b/>
          <w:color w:val="000009"/>
          <w:sz w:val="24"/>
        </w:rPr>
        <w:t xml:space="preserve">"Cena" – C </w:t>
      </w:r>
      <w:r w:rsidR="00C56953">
        <w:rPr>
          <w:color w:val="000009"/>
          <w:sz w:val="24"/>
        </w:rPr>
        <w:t xml:space="preserve">będzie rozpatrywane na podstawie łącznej ceny brutto </w:t>
      </w:r>
      <w:r w:rsidR="00C56953">
        <w:rPr>
          <w:color w:val="000009"/>
          <w:sz w:val="24"/>
        </w:rPr>
        <w:lastRenderedPageBreak/>
        <w:t xml:space="preserve">za wykonanie przedmiotu zamówienia, podanej przez Wykonawcę w formularzu </w:t>
      </w:r>
      <w:r w:rsidR="00C56953">
        <w:rPr>
          <w:color w:val="000009"/>
          <w:spacing w:val="-3"/>
          <w:sz w:val="24"/>
        </w:rPr>
        <w:t>Oferty.</w:t>
      </w:r>
    </w:p>
    <w:p w14:paraId="3F321413" w14:textId="77777777" w:rsidR="00A71289" w:rsidRDefault="00C56953" w:rsidP="00786F20">
      <w:pPr>
        <w:pStyle w:val="Tekstpodstawowy"/>
        <w:spacing w:before="1" w:line="360" w:lineRule="auto"/>
        <w:ind w:left="170" w:right="2826" w:firstLine="256"/>
      </w:pPr>
      <w:r>
        <w:rPr>
          <w:color w:val="000009"/>
        </w:rPr>
        <w:t>Zamawiający przyzna punkty wg następującego wzoru:</w:t>
      </w:r>
    </w:p>
    <w:p w14:paraId="7F38E115" w14:textId="77777777" w:rsidR="00A71289" w:rsidRDefault="00C56953" w:rsidP="002807B5">
      <w:pPr>
        <w:spacing w:before="137" w:line="360" w:lineRule="auto"/>
        <w:ind w:left="1552"/>
        <w:jc w:val="both"/>
        <w:rPr>
          <w:b/>
          <w:sz w:val="16"/>
        </w:rPr>
      </w:pPr>
      <w:r>
        <w:rPr>
          <w:b/>
          <w:color w:val="000009"/>
          <w:position w:val="1"/>
          <w:sz w:val="24"/>
        </w:rPr>
        <w:t xml:space="preserve">C </w:t>
      </w:r>
      <w:r>
        <w:rPr>
          <w:b/>
          <w:color w:val="000009"/>
          <w:sz w:val="16"/>
        </w:rPr>
        <w:t>min</w:t>
      </w:r>
    </w:p>
    <w:p w14:paraId="441FEE12" w14:textId="77777777" w:rsidR="00A71289" w:rsidRDefault="00C56953" w:rsidP="002807B5">
      <w:pPr>
        <w:pStyle w:val="Tekstpodstawowy"/>
        <w:spacing w:before="139" w:line="360" w:lineRule="auto"/>
        <w:ind w:left="844"/>
      </w:pPr>
      <w:r>
        <w:rPr>
          <w:b/>
          <w:color w:val="000009"/>
        </w:rPr>
        <w:t xml:space="preserve">C </w:t>
      </w:r>
      <w:r>
        <w:rPr>
          <w:color w:val="000009"/>
        </w:rPr>
        <w:t>= ---------- X 100 pkt X 60% = …........... pkt</w:t>
      </w:r>
    </w:p>
    <w:p w14:paraId="17FD03BB" w14:textId="77777777" w:rsidR="00A71289" w:rsidRDefault="00C56953" w:rsidP="002807B5">
      <w:pPr>
        <w:spacing w:before="137" w:line="360" w:lineRule="auto"/>
        <w:ind w:left="1552"/>
        <w:jc w:val="both"/>
        <w:rPr>
          <w:b/>
          <w:sz w:val="16"/>
        </w:rPr>
      </w:pPr>
      <w:r>
        <w:rPr>
          <w:b/>
          <w:color w:val="000009"/>
          <w:position w:val="1"/>
          <w:sz w:val="24"/>
        </w:rPr>
        <w:t>C</w:t>
      </w:r>
      <w:r>
        <w:rPr>
          <w:b/>
          <w:color w:val="000009"/>
          <w:sz w:val="16"/>
        </w:rPr>
        <w:t>o</w:t>
      </w:r>
    </w:p>
    <w:p w14:paraId="6084D295" w14:textId="77777777" w:rsidR="00A71289" w:rsidRDefault="00C56953" w:rsidP="00786F20">
      <w:pPr>
        <w:pStyle w:val="Tekstpodstawowy"/>
        <w:spacing w:before="139" w:line="360" w:lineRule="auto"/>
        <w:ind w:firstLine="584"/>
      </w:pPr>
      <w:r>
        <w:rPr>
          <w:color w:val="000009"/>
          <w:position w:val="1"/>
        </w:rPr>
        <w:t xml:space="preserve">gdzie: </w:t>
      </w:r>
      <w:r>
        <w:rPr>
          <w:b/>
          <w:color w:val="000009"/>
          <w:position w:val="1"/>
        </w:rPr>
        <w:t xml:space="preserve">C </w:t>
      </w:r>
      <w:r>
        <w:rPr>
          <w:b/>
          <w:color w:val="000009"/>
          <w:sz w:val="16"/>
        </w:rPr>
        <w:t xml:space="preserve">min </w:t>
      </w:r>
      <w:r>
        <w:rPr>
          <w:b/>
          <w:color w:val="000009"/>
          <w:position w:val="1"/>
        </w:rPr>
        <w:t xml:space="preserve">- </w:t>
      </w:r>
      <w:r>
        <w:rPr>
          <w:color w:val="000009"/>
          <w:position w:val="1"/>
        </w:rPr>
        <w:t>cena brutto oferty najtańszej</w:t>
      </w:r>
    </w:p>
    <w:p w14:paraId="49F49BF1" w14:textId="0F31434D" w:rsidR="00B44311" w:rsidRDefault="00786F20" w:rsidP="00B44311">
      <w:pPr>
        <w:pStyle w:val="Tekstpodstawowy"/>
        <w:tabs>
          <w:tab w:val="left" w:pos="1408"/>
        </w:tabs>
        <w:spacing w:before="137" w:line="360" w:lineRule="auto"/>
        <w:ind w:left="806"/>
        <w:rPr>
          <w:color w:val="000009"/>
          <w:position w:val="1"/>
        </w:rPr>
      </w:pPr>
      <w:r>
        <w:rPr>
          <w:b/>
          <w:color w:val="000009"/>
          <w:position w:val="1"/>
        </w:rPr>
        <w:tab/>
      </w:r>
      <w:r w:rsidR="00C56953">
        <w:rPr>
          <w:b/>
          <w:color w:val="000009"/>
          <w:position w:val="1"/>
        </w:rPr>
        <w:t>C</w:t>
      </w:r>
      <w:r w:rsidR="00C56953">
        <w:rPr>
          <w:b/>
          <w:color w:val="000009"/>
          <w:sz w:val="16"/>
        </w:rPr>
        <w:t>o</w:t>
      </w:r>
      <w:r w:rsidR="00C56953">
        <w:rPr>
          <w:b/>
          <w:color w:val="000009"/>
          <w:sz w:val="16"/>
        </w:rPr>
        <w:tab/>
      </w:r>
      <w:r w:rsidR="00C56953">
        <w:rPr>
          <w:b/>
          <w:color w:val="000009"/>
          <w:position w:val="1"/>
        </w:rPr>
        <w:t xml:space="preserve">- </w:t>
      </w:r>
      <w:r w:rsidR="00C56953">
        <w:rPr>
          <w:color w:val="000009"/>
          <w:position w:val="1"/>
        </w:rPr>
        <w:t>cena brutto oferty</w:t>
      </w:r>
      <w:r w:rsidR="00C56953">
        <w:rPr>
          <w:color w:val="000009"/>
          <w:spacing w:val="-6"/>
          <w:position w:val="1"/>
        </w:rPr>
        <w:t xml:space="preserve"> </w:t>
      </w:r>
      <w:r w:rsidR="00C56953">
        <w:rPr>
          <w:color w:val="000009"/>
          <w:position w:val="1"/>
        </w:rPr>
        <w:t>ocenian</w:t>
      </w:r>
      <w:r w:rsidR="00B44311">
        <w:rPr>
          <w:color w:val="000009"/>
          <w:position w:val="1"/>
        </w:rPr>
        <w:t>ej</w:t>
      </w:r>
    </w:p>
    <w:p w14:paraId="354AB325" w14:textId="1E30B1D6" w:rsidR="00A71289" w:rsidRPr="00B44311" w:rsidRDefault="00C56953" w:rsidP="00B44311">
      <w:pPr>
        <w:pStyle w:val="Tekstpodstawowy"/>
        <w:numPr>
          <w:ilvl w:val="2"/>
          <w:numId w:val="33"/>
        </w:numPr>
        <w:tabs>
          <w:tab w:val="left" w:pos="1408"/>
        </w:tabs>
        <w:spacing w:before="137" w:line="360" w:lineRule="auto"/>
        <w:ind w:left="567"/>
        <w:rPr>
          <w:color w:val="000009"/>
        </w:rPr>
      </w:pPr>
      <w:r w:rsidRPr="00B44311">
        <w:rPr>
          <w:color w:val="000009"/>
        </w:rPr>
        <w:t xml:space="preserve">Kryterium </w:t>
      </w:r>
      <w:r w:rsidRPr="00B44311">
        <w:rPr>
          <w:b/>
          <w:color w:val="000009"/>
          <w:spacing w:val="-4"/>
        </w:rPr>
        <w:t xml:space="preserve">„Termin </w:t>
      </w:r>
      <w:r w:rsidRPr="00B44311">
        <w:rPr>
          <w:b/>
          <w:color w:val="000009"/>
        </w:rPr>
        <w:t xml:space="preserve">realizacji odbioru interwencyjnego” - T </w:t>
      </w:r>
      <w:r w:rsidRPr="00B44311">
        <w:rPr>
          <w:color w:val="000009"/>
        </w:rPr>
        <w:t>rozpatrywany będzie czas realizacji odbioru interwencyjnego, jaki Wykonawca wskaże w</w:t>
      </w:r>
      <w:r w:rsidR="002807B5" w:rsidRPr="00B44311">
        <w:rPr>
          <w:color w:val="000009"/>
        </w:rPr>
        <w:t> </w:t>
      </w:r>
      <w:r w:rsidRPr="00B44311">
        <w:rPr>
          <w:color w:val="000009"/>
        </w:rPr>
        <w:t>formularzu</w:t>
      </w:r>
      <w:r w:rsidRPr="00B44311">
        <w:rPr>
          <w:color w:val="000009"/>
          <w:spacing w:val="-1"/>
        </w:rPr>
        <w:t xml:space="preserve"> </w:t>
      </w:r>
      <w:r w:rsidRPr="00B44311">
        <w:rPr>
          <w:color w:val="000009"/>
          <w:spacing w:val="-3"/>
        </w:rPr>
        <w:t>oferty.</w:t>
      </w:r>
    </w:p>
    <w:p w14:paraId="0DC76B89" w14:textId="77777777" w:rsidR="00A71289" w:rsidRDefault="00C56953" w:rsidP="00B44311">
      <w:pPr>
        <w:pStyle w:val="Tekstpodstawowy"/>
        <w:spacing w:line="360" w:lineRule="auto"/>
        <w:ind w:left="567" w:right="256"/>
      </w:pPr>
      <w:r>
        <w:rPr>
          <w:color w:val="000009"/>
        </w:rPr>
        <w:t>Najkrótszy możliwy termin realizacji odbioru wynosi 1 dzień. Najdłuższy możliwy termin realizacji odbioru wynosi 3 dni.</w:t>
      </w:r>
    </w:p>
    <w:p w14:paraId="3675191F" w14:textId="77777777" w:rsidR="00A71289" w:rsidRDefault="00C56953" w:rsidP="00B44311">
      <w:pPr>
        <w:pStyle w:val="Tekstpodstawowy"/>
        <w:spacing w:line="360" w:lineRule="auto"/>
        <w:ind w:left="567" w:right="136"/>
      </w:pPr>
      <w:r>
        <w:rPr>
          <w:color w:val="000009"/>
        </w:rPr>
        <w:t>Zgodnie z poniższym schematem Wykonawca może zaproponować termin realizacji odbioru interwencyjnego w jednym z poniżej podanych wariantów. Zamawiający w kryterium termin realizacji odbioru interwencyjnego przyzna punkty w następujący sposób:</w:t>
      </w:r>
    </w:p>
    <w:p w14:paraId="45519680" w14:textId="77777777" w:rsidR="00A71289" w:rsidRDefault="00C56953" w:rsidP="00B44311">
      <w:pPr>
        <w:pStyle w:val="Akapitzlist"/>
        <w:numPr>
          <w:ilvl w:val="1"/>
          <w:numId w:val="7"/>
        </w:numPr>
        <w:tabs>
          <w:tab w:val="left" w:pos="1003"/>
        </w:tabs>
        <w:spacing w:line="360" w:lineRule="auto"/>
        <w:ind w:left="567" w:firstLine="0"/>
        <w:rPr>
          <w:sz w:val="24"/>
        </w:rPr>
      </w:pPr>
      <w:r>
        <w:rPr>
          <w:color w:val="000009"/>
          <w:sz w:val="24"/>
        </w:rPr>
        <w:t>za odbiór interwencyjny w terminie 3 dni od daty zgłoszenia 0</w:t>
      </w:r>
      <w:r>
        <w:rPr>
          <w:color w:val="000009"/>
          <w:spacing w:val="-18"/>
          <w:sz w:val="24"/>
        </w:rPr>
        <w:t xml:space="preserve"> </w:t>
      </w:r>
      <w:r>
        <w:rPr>
          <w:color w:val="000009"/>
          <w:sz w:val="24"/>
        </w:rPr>
        <w:t>punktów,</w:t>
      </w:r>
    </w:p>
    <w:p w14:paraId="660776FA" w14:textId="77777777" w:rsidR="00A71289" w:rsidRDefault="00C56953" w:rsidP="00B44311">
      <w:pPr>
        <w:pStyle w:val="Akapitzlist"/>
        <w:numPr>
          <w:ilvl w:val="1"/>
          <w:numId w:val="7"/>
        </w:numPr>
        <w:tabs>
          <w:tab w:val="left" w:pos="1003"/>
        </w:tabs>
        <w:spacing w:before="139" w:line="360" w:lineRule="auto"/>
        <w:ind w:left="567" w:firstLine="0"/>
        <w:rPr>
          <w:sz w:val="24"/>
        </w:rPr>
      </w:pPr>
      <w:r>
        <w:rPr>
          <w:color w:val="000009"/>
          <w:sz w:val="24"/>
        </w:rPr>
        <w:t>za odbiór interwencyjny w terminie 2 dni od daty zgłoszenia 20</w:t>
      </w:r>
      <w:r>
        <w:rPr>
          <w:color w:val="000009"/>
          <w:spacing w:val="-21"/>
          <w:sz w:val="24"/>
        </w:rPr>
        <w:t xml:space="preserve"> </w:t>
      </w:r>
      <w:r>
        <w:rPr>
          <w:color w:val="000009"/>
          <w:sz w:val="24"/>
        </w:rPr>
        <w:t>punktów,</w:t>
      </w:r>
    </w:p>
    <w:p w14:paraId="476C43CA" w14:textId="77777777" w:rsidR="00A71289" w:rsidRDefault="00C56953" w:rsidP="00B44311">
      <w:pPr>
        <w:pStyle w:val="Akapitzlist"/>
        <w:numPr>
          <w:ilvl w:val="1"/>
          <w:numId w:val="7"/>
        </w:numPr>
        <w:tabs>
          <w:tab w:val="left" w:pos="1003"/>
        </w:tabs>
        <w:spacing w:before="136" w:line="360" w:lineRule="auto"/>
        <w:ind w:left="567" w:right="143" w:firstLine="0"/>
        <w:rPr>
          <w:sz w:val="24"/>
        </w:rPr>
      </w:pPr>
      <w:r>
        <w:rPr>
          <w:color w:val="000009"/>
          <w:sz w:val="24"/>
        </w:rPr>
        <w:t xml:space="preserve">za odbiór interwencyjny w terminie 1 dnia od daty zgłoszenia 40 </w:t>
      </w:r>
      <w:r>
        <w:rPr>
          <w:color w:val="000009"/>
          <w:spacing w:val="-3"/>
          <w:sz w:val="24"/>
        </w:rPr>
        <w:t xml:space="preserve">punktów. </w:t>
      </w:r>
      <w:r>
        <w:rPr>
          <w:color w:val="000009"/>
          <w:sz w:val="24"/>
        </w:rPr>
        <w:t xml:space="preserve">Ocena punktowa ofert będzie liczbą wynikającą z sumowania ilości </w:t>
      </w:r>
      <w:r>
        <w:rPr>
          <w:color w:val="000009"/>
          <w:spacing w:val="-3"/>
          <w:sz w:val="24"/>
        </w:rPr>
        <w:t xml:space="preserve">punktów, </w:t>
      </w:r>
      <w:r>
        <w:rPr>
          <w:color w:val="000009"/>
          <w:sz w:val="24"/>
        </w:rPr>
        <w:t>jakie otrzyma oferta za poszczególne</w:t>
      </w:r>
      <w:r>
        <w:rPr>
          <w:color w:val="000009"/>
          <w:spacing w:val="-3"/>
          <w:sz w:val="24"/>
        </w:rPr>
        <w:t xml:space="preserve"> </w:t>
      </w:r>
      <w:r>
        <w:rPr>
          <w:color w:val="000009"/>
          <w:sz w:val="24"/>
        </w:rPr>
        <w:t>kryteria.</w:t>
      </w:r>
    </w:p>
    <w:p w14:paraId="1F717699" w14:textId="77777777" w:rsidR="00A71289" w:rsidRDefault="00C56953" w:rsidP="00B44311">
      <w:pPr>
        <w:pStyle w:val="Tekstpodstawowy"/>
        <w:spacing w:before="2" w:line="360" w:lineRule="auto"/>
        <w:ind w:left="567" w:right="256"/>
      </w:pPr>
      <w:r>
        <w:rPr>
          <w:color w:val="000009"/>
        </w:rPr>
        <w:t xml:space="preserve">Zamawiający zastosuje zaokrąglanie wyników do dwóch miejsc po przecinku. </w:t>
      </w:r>
      <w:proofErr w:type="spellStart"/>
      <w:r>
        <w:rPr>
          <w:color w:val="000009"/>
        </w:rPr>
        <w:t>Op</w:t>
      </w:r>
      <w:proofErr w:type="spellEnd"/>
      <w:r>
        <w:rPr>
          <w:color w:val="000009"/>
        </w:rPr>
        <w:t xml:space="preserve"> = C + T gdzie:</w:t>
      </w:r>
    </w:p>
    <w:p w14:paraId="5EDF99BB" w14:textId="77777777" w:rsidR="00A71289" w:rsidRDefault="00C56953" w:rsidP="00B44311">
      <w:pPr>
        <w:pStyle w:val="Tekstpodstawowy"/>
        <w:spacing w:line="360" w:lineRule="auto"/>
        <w:ind w:left="567"/>
      </w:pPr>
      <w:proofErr w:type="spellStart"/>
      <w:r>
        <w:rPr>
          <w:color w:val="000009"/>
        </w:rPr>
        <w:t>Op</w:t>
      </w:r>
      <w:proofErr w:type="spellEnd"/>
      <w:r>
        <w:rPr>
          <w:color w:val="000009"/>
        </w:rPr>
        <w:t xml:space="preserve"> – ocena punktowa oferty wynikająca ze zsumowania ilości punktów, jakie otrzyma oferta za poszczególne kryteria;</w:t>
      </w:r>
    </w:p>
    <w:p w14:paraId="43198615" w14:textId="77777777" w:rsidR="00A71289" w:rsidRDefault="00C56953" w:rsidP="00B44311">
      <w:pPr>
        <w:pStyle w:val="Tekstpodstawowy"/>
        <w:spacing w:line="360" w:lineRule="auto"/>
        <w:ind w:left="567"/>
      </w:pPr>
      <w:r>
        <w:rPr>
          <w:color w:val="000009"/>
        </w:rPr>
        <w:t>C – liczba punktów otrzymana w kryterium cena (max. 60 pkt);</w:t>
      </w:r>
    </w:p>
    <w:p w14:paraId="4539A3BA" w14:textId="03036B04" w:rsidR="00A71289" w:rsidRDefault="00C56953" w:rsidP="00B44311">
      <w:pPr>
        <w:pStyle w:val="Tekstpodstawowy"/>
        <w:tabs>
          <w:tab w:val="left" w:pos="1209"/>
          <w:tab w:val="left" w:pos="1552"/>
          <w:tab w:val="left" w:pos="2374"/>
          <w:tab w:val="left" w:pos="3477"/>
          <w:tab w:val="left" w:pos="4808"/>
          <w:tab w:val="left" w:pos="5189"/>
          <w:tab w:val="left" w:pos="6386"/>
          <w:tab w:val="left" w:pos="7261"/>
          <w:tab w:val="left" w:pos="8403"/>
        </w:tabs>
        <w:spacing w:before="137" w:line="360" w:lineRule="auto"/>
        <w:ind w:left="567" w:right="140"/>
        <w:rPr>
          <w:color w:val="000009"/>
        </w:rPr>
      </w:pPr>
      <w:r>
        <w:rPr>
          <w:color w:val="000009"/>
        </w:rPr>
        <w:t>T</w:t>
      </w:r>
      <w:r>
        <w:rPr>
          <w:color w:val="000009"/>
        </w:rPr>
        <w:tab/>
        <w:t>–</w:t>
      </w:r>
      <w:r>
        <w:rPr>
          <w:color w:val="000009"/>
        </w:rPr>
        <w:tab/>
        <w:t>liczba</w:t>
      </w:r>
      <w:r>
        <w:rPr>
          <w:color w:val="000009"/>
        </w:rPr>
        <w:tab/>
        <w:t>punktów</w:t>
      </w:r>
      <w:r>
        <w:rPr>
          <w:color w:val="000009"/>
        </w:rPr>
        <w:tab/>
        <w:t>otrzymana</w:t>
      </w:r>
      <w:r>
        <w:rPr>
          <w:color w:val="000009"/>
        </w:rPr>
        <w:tab/>
        <w:t>w</w:t>
      </w:r>
      <w:r>
        <w:rPr>
          <w:color w:val="000009"/>
        </w:rPr>
        <w:tab/>
        <w:t>kryterium</w:t>
      </w:r>
      <w:r>
        <w:rPr>
          <w:color w:val="000009"/>
        </w:rPr>
        <w:tab/>
        <w:t>termin</w:t>
      </w:r>
      <w:r>
        <w:rPr>
          <w:color w:val="000009"/>
        </w:rPr>
        <w:tab/>
        <w:t>realizacji</w:t>
      </w:r>
      <w:r>
        <w:rPr>
          <w:color w:val="000009"/>
        </w:rPr>
        <w:tab/>
        <w:t>odbioru interwencyjnego (max. 40</w:t>
      </w:r>
      <w:r>
        <w:rPr>
          <w:color w:val="000009"/>
          <w:spacing w:val="4"/>
        </w:rPr>
        <w:t xml:space="preserve"> </w:t>
      </w:r>
      <w:r>
        <w:rPr>
          <w:color w:val="000009"/>
        </w:rPr>
        <w:t>pkt).</w:t>
      </w:r>
    </w:p>
    <w:p w14:paraId="352D2569" w14:textId="77777777" w:rsidR="00E41610" w:rsidRDefault="00E41610">
      <w:pPr>
        <w:pStyle w:val="Tekstpodstawowy"/>
        <w:tabs>
          <w:tab w:val="left" w:pos="1209"/>
          <w:tab w:val="left" w:pos="1552"/>
          <w:tab w:val="left" w:pos="2374"/>
          <w:tab w:val="left" w:pos="3477"/>
          <w:tab w:val="left" w:pos="4808"/>
          <w:tab w:val="left" w:pos="5189"/>
          <w:tab w:val="left" w:pos="6386"/>
          <w:tab w:val="left" w:pos="7261"/>
          <w:tab w:val="left" w:pos="8403"/>
        </w:tabs>
        <w:spacing w:before="137" w:line="360" w:lineRule="auto"/>
        <w:ind w:left="856" w:right="140"/>
        <w:jc w:val="left"/>
      </w:pPr>
    </w:p>
    <w:p w14:paraId="4F4AF714" w14:textId="7969B955" w:rsidR="00A71289" w:rsidRDefault="00C56953">
      <w:pPr>
        <w:pStyle w:val="Nagwek1"/>
        <w:spacing w:line="274" w:lineRule="exact"/>
        <w:ind w:left="169" w:right="173"/>
      </w:pPr>
      <w:r>
        <w:rPr>
          <w:color w:val="000009"/>
        </w:rPr>
        <w:t>ROZDZIAŁ XV</w:t>
      </w:r>
      <w:r w:rsidR="00E41610">
        <w:rPr>
          <w:color w:val="000009"/>
        </w:rPr>
        <w:t>I</w:t>
      </w:r>
    </w:p>
    <w:p w14:paraId="09F5924F" w14:textId="77777777" w:rsidR="00A71289" w:rsidRDefault="00C56953">
      <w:pPr>
        <w:spacing w:before="1"/>
        <w:ind w:left="170" w:right="173"/>
        <w:jc w:val="center"/>
        <w:rPr>
          <w:b/>
          <w:sz w:val="24"/>
        </w:rPr>
      </w:pPr>
      <w:r>
        <w:rPr>
          <w:b/>
          <w:color w:val="000009"/>
          <w:sz w:val="24"/>
        </w:rPr>
        <w:t>INFORMACJE O FORMALNOŚCIACH, JAKIE POWINNY ZOSTAĆ DOPEŁNIONE PO WYBORZE OFERTY W CELU ZAWARCIA UMOWY W SPRAWIE</w:t>
      </w:r>
    </w:p>
    <w:p w14:paraId="2CFAA496" w14:textId="6FCD6C65" w:rsidR="00A71289" w:rsidRDefault="00C56953">
      <w:pPr>
        <w:ind w:left="170" w:right="170"/>
        <w:jc w:val="center"/>
        <w:rPr>
          <w:b/>
          <w:color w:val="000009"/>
          <w:sz w:val="24"/>
        </w:rPr>
      </w:pPr>
      <w:r>
        <w:rPr>
          <w:b/>
          <w:color w:val="000009"/>
          <w:sz w:val="24"/>
        </w:rPr>
        <w:t>ZAMÓWIENIA PUBLICZNEGO</w:t>
      </w:r>
    </w:p>
    <w:p w14:paraId="36C44292" w14:textId="77777777" w:rsidR="002807B5" w:rsidRDefault="002807B5">
      <w:pPr>
        <w:ind w:left="170" w:right="170"/>
        <w:jc w:val="center"/>
        <w:rPr>
          <w:b/>
          <w:sz w:val="24"/>
        </w:rPr>
      </w:pPr>
    </w:p>
    <w:p w14:paraId="6AC7B342" w14:textId="77777777" w:rsidR="00A71289" w:rsidRDefault="00C56953" w:rsidP="002807B5">
      <w:pPr>
        <w:pStyle w:val="Akapitzlist"/>
        <w:numPr>
          <w:ilvl w:val="0"/>
          <w:numId w:val="5"/>
        </w:numPr>
        <w:tabs>
          <w:tab w:val="left" w:pos="437"/>
        </w:tabs>
        <w:spacing w:before="76" w:line="360" w:lineRule="auto"/>
        <w:ind w:right="131" w:hanging="283"/>
        <w:rPr>
          <w:sz w:val="24"/>
        </w:rPr>
      </w:pPr>
      <w:r>
        <w:rPr>
          <w:sz w:val="24"/>
        </w:rPr>
        <w:t xml:space="preserve">Zamawiający zawrze z Wykonawcą umowę w sprawie zamówienia publicznego, </w:t>
      </w:r>
      <w:r>
        <w:rPr>
          <w:color w:val="000009"/>
          <w:sz w:val="24"/>
        </w:rPr>
        <w:t xml:space="preserve">z zastrzeżeniem art. 183 </w:t>
      </w:r>
      <w:r>
        <w:rPr>
          <w:color w:val="000009"/>
          <w:spacing w:val="-4"/>
          <w:sz w:val="24"/>
        </w:rPr>
        <w:t>ustawy,</w:t>
      </w:r>
      <w:r>
        <w:rPr>
          <w:color w:val="000009"/>
          <w:spacing w:val="58"/>
          <w:sz w:val="24"/>
        </w:rPr>
        <w:t xml:space="preserve"> </w:t>
      </w:r>
      <w:r>
        <w:rPr>
          <w:sz w:val="24"/>
        </w:rPr>
        <w:t xml:space="preserve">w terminie </w:t>
      </w:r>
      <w:r>
        <w:rPr>
          <w:color w:val="000009"/>
          <w:sz w:val="24"/>
        </w:rPr>
        <w:t xml:space="preserve">nie krótszym niż 10 dni od dnia przesłania zawiadomienia o wyborze najkorzystniejszej </w:t>
      </w:r>
      <w:r>
        <w:rPr>
          <w:color w:val="000009"/>
          <w:spacing w:val="-6"/>
          <w:sz w:val="24"/>
        </w:rPr>
        <w:t>oferty.</w:t>
      </w:r>
    </w:p>
    <w:p w14:paraId="0A34E4E3" w14:textId="77777777" w:rsidR="00A71289" w:rsidRDefault="00C56953" w:rsidP="002807B5">
      <w:pPr>
        <w:pStyle w:val="Akapitzlist"/>
        <w:numPr>
          <w:ilvl w:val="0"/>
          <w:numId w:val="5"/>
        </w:numPr>
        <w:tabs>
          <w:tab w:val="left" w:pos="408"/>
        </w:tabs>
        <w:spacing w:before="114" w:line="360" w:lineRule="auto"/>
        <w:ind w:left="407" w:right="140" w:hanging="271"/>
        <w:rPr>
          <w:sz w:val="24"/>
        </w:rPr>
      </w:pPr>
      <w:r>
        <w:rPr>
          <w:sz w:val="24"/>
        </w:rPr>
        <w:t>Zamawiający może zawrzeć umowę przed upływem terminów, o których mowa w pkt 1, jeżeli w postępowaniu o udzielenie zamówienia publicznego została złożona tylko jedna</w:t>
      </w:r>
      <w:r>
        <w:rPr>
          <w:spacing w:val="-1"/>
          <w:sz w:val="24"/>
        </w:rPr>
        <w:t xml:space="preserve"> </w:t>
      </w:r>
      <w:r>
        <w:rPr>
          <w:sz w:val="24"/>
        </w:rPr>
        <w:t>oferta.</w:t>
      </w:r>
    </w:p>
    <w:p w14:paraId="2A3DA053" w14:textId="77777777" w:rsidR="00A71289" w:rsidRDefault="00C56953" w:rsidP="002807B5">
      <w:pPr>
        <w:pStyle w:val="Akapitzlist"/>
        <w:numPr>
          <w:ilvl w:val="0"/>
          <w:numId w:val="5"/>
        </w:numPr>
        <w:tabs>
          <w:tab w:val="left" w:pos="408"/>
        </w:tabs>
        <w:spacing w:line="360" w:lineRule="auto"/>
        <w:ind w:left="407" w:right="142" w:hanging="271"/>
        <w:rPr>
          <w:sz w:val="24"/>
        </w:rPr>
      </w:pPr>
      <w:r>
        <w:rPr>
          <w:sz w:val="24"/>
        </w:rPr>
        <w:t>Zamawiający wymaga, aby Wykonawca zawarł z nim umowę na warunkach określonych we wzorze umowy – Dział</w:t>
      </w:r>
      <w:r>
        <w:rPr>
          <w:spacing w:val="2"/>
          <w:sz w:val="24"/>
        </w:rPr>
        <w:t xml:space="preserve"> </w:t>
      </w:r>
      <w:r>
        <w:rPr>
          <w:sz w:val="24"/>
        </w:rPr>
        <w:t>III.</w:t>
      </w:r>
    </w:p>
    <w:p w14:paraId="193C4B0C" w14:textId="77777777" w:rsidR="00A71289" w:rsidRDefault="00C56953" w:rsidP="002807B5">
      <w:pPr>
        <w:pStyle w:val="Akapitzlist"/>
        <w:numPr>
          <w:ilvl w:val="0"/>
          <w:numId w:val="5"/>
        </w:numPr>
        <w:tabs>
          <w:tab w:val="left" w:pos="423"/>
        </w:tabs>
        <w:spacing w:before="112" w:line="360" w:lineRule="auto"/>
        <w:ind w:left="422" w:right="143" w:hanging="300"/>
        <w:rPr>
          <w:sz w:val="24"/>
        </w:rPr>
      </w:pPr>
      <w:r>
        <w:rPr>
          <w:sz w:val="24"/>
        </w:rPr>
        <w:t>Zamawiający dopuszcza możliwość dokonania w umowie zmian w niej przewidzianych.</w:t>
      </w:r>
    </w:p>
    <w:p w14:paraId="3917DC5C" w14:textId="77777777" w:rsidR="00A71289" w:rsidRDefault="00C56953" w:rsidP="002807B5">
      <w:pPr>
        <w:pStyle w:val="Akapitzlist"/>
        <w:numPr>
          <w:ilvl w:val="0"/>
          <w:numId w:val="5"/>
        </w:numPr>
        <w:tabs>
          <w:tab w:val="left" w:pos="401"/>
        </w:tabs>
        <w:spacing w:before="116" w:line="360" w:lineRule="auto"/>
        <w:ind w:left="426" w:right="134" w:hanging="307"/>
        <w:rPr>
          <w:sz w:val="24"/>
        </w:rPr>
      </w:pPr>
      <w:r>
        <w:rPr>
          <w:sz w:val="24"/>
        </w:rPr>
        <w:t>Jeżeli Wykonawca, którego oferta została wybrana, uchyli się od zawarcia umowy Zamawiający może zbadać, czy nie podlega wykluczeniu oraz czy spełnia warunki udziału w postępowaniu Wykonawca, który złożył ofertę najwyżej ocenioną spośród pozostałych</w:t>
      </w:r>
      <w:r>
        <w:rPr>
          <w:spacing w:val="-2"/>
          <w:sz w:val="24"/>
        </w:rPr>
        <w:t xml:space="preserve"> </w:t>
      </w:r>
      <w:r>
        <w:rPr>
          <w:sz w:val="24"/>
        </w:rPr>
        <w:t>ofert.</w:t>
      </w:r>
    </w:p>
    <w:p w14:paraId="3695AA76" w14:textId="5FFC089E" w:rsidR="002807B5" w:rsidRDefault="00C56953" w:rsidP="00B44311">
      <w:pPr>
        <w:pStyle w:val="Akapitzlist"/>
        <w:numPr>
          <w:ilvl w:val="0"/>
          <w:numId w:val="5"/>
        </w:numPr>
        <w:tabs>
          <w:tab w:val="left" w:pos="423"/>
        </w:tabs>
        <w:spacing w:before="112" w:line="360" w:lineRule="auto"/>
        <w:ind w:left="422" w:right="135" w:hanging="286"/>
        <w:rPr>
          <w:sz w:val="24"/>
        </w:rPr>
      </w:pPr>
      <w:r>
        <w:rPr>
          <w:sz w:val="24"/>
        </w:rPr>
        <w:t>Jeżeli została wybrana oferta Wykonawców wspólnie ubiegających się o</w:t>
      </w:r>
      <w:r w:rsidR="002807B5">
        <w:rPr>
          <w:sz w:val="24"/>
        </w:rPr>
        <w:t> </w:t>
      </w:r>
      <w:r>
        <w:rPr>
          <w:sz w:val="24"/>
        </w:rPr>
        <w:t>zamówienie, Zamawiający będzie żądał przed zawarciem umowy w sprawie zamówienia publicznego, umowy regulującej współpracę tych</w:t>
      </w:r>
      <w:r>
        <w:rPr>
          <w:spacing w:val="-26"/>
          <w:sz w:val="24"/>
        </w:rPr>
        <w:t xml:space="preserve"> </w:t>
      </w:r>
      <w:r>
        <w:rPr>
          <w:sz w:val="24"/>
        </w:rPr>
        <w:t>Wykonawców.</w:t>
      </w:r>
    </w:p>
    <w:p w14:paraId="62E37FDF" w14:textId="77777777" w:rsidR="00B44311" w:rsidRPr="00B44311" w:rsidRDefault="00B44311" w:rsidP="00B44311">
      <w:pPr>
        <w:pStyle w:val="Akapitzlist"/>
        <w:tabs>
          <w:tab w:val="left" w:pos="423"/>
        </w:tabs>
        <w:spacing w:before="112" w:line="360" w:lineRule="auto"/>
        <w:ind w:left="422" w:right="135"/>
        <w:rPr>
          <w:sz w:val="24"/>
        </w:rPr>
      </w:pPr>
    </w:p>
    <w:p w14:paraId="58254634" w14:textId="77777777" w:rsidR="00E41610" w:rsidRDefault="00C56953">
      <w:pPr>
        <w:pStyle w:val="Nagwek1"/>
        <w:ind w:left="3593" w:right="2487" w:firstLine="247"/>
        <w:jc w:val="left"/>
      </w:pPr>
      <w:r>
        <w:t>ROZDZIAŁ XVI</w:t>
      </w:r>
      <w:r w:rsidR="00E41610">
        <w:t>I</w:t>
      </w:r>
    </w:p>
    <w:p w14:paraId="714499CE" w14:textId="4CAD6C1F" w:rsidR="002807B5" w:rsidRPr="00B44311" w:rsidRDefault="00C56953" w:rsidP="00B44311">
      <w:pPr>
        <w:pStyle w:val="Nagwek1"/>
        <w:ind w:left="3593" w:right="2487" w:firstLine="247"/>
        <w:jc w:val="left"/>
        <w:rPr>
          <w:color w:val="000009"/>
        </w:rPr>
      </w:pPr>
      <w:r>
        <w:rPr>
          <w:color w:val="000009"/>
        </w:rPr>
        <w:t>PODWYKONAWCY</w:t>
      </w:r>
    </w:p>
    <w:p w14:paraId="34FD3896" w14:textId="411A177E" w:rsidR="002807B5" w:rsidRPr="00B44311" w:rsidRDefault="00C56953" w:rsidP="00B44311">
      <w:pPr>
        <w:pStyle w:val="Tekstpodstawowy"/>
        <w:spacing w:before="120" w:line="360" w:lineRule="auto"/>
        <w:ind w:right="130" w:firstLine="17"/>
        <w:rPr>
          <w:color w:val="000009"/>
        </w:rPr>
      </w:pPr>
      <w:r>
        <w:rPr>
          <w:color w:val="000009"/>
        </w:rPr>
        <w:t>Zamawiający żąda wskazania przez wykonawcę części zamówienia, których wykonanie zamierza powierzyć podwykonawcom, i podania przez wykonawcę firm podwykonawców.</w:t>
      </w:r>
    </w:p>
    <w:p w14:paraId="53CAACF1" w14:textId="782B87FF" w:rsidR="00A71289" w:rsidRDefault="00C56953">
      <w:pPr>
        <w:pStyle w:val="Nagwek1"/>
        <w:spacing w:line="273" w:lineRule="exact"/>
        <w:ind w:right="170"/>
      </w:pPr>
      <w:r>
        <w:rPr>
          <w:color w:val="000009"/>
        </w:rPr>
        <w:t>ROZDZIAŁ XVII</w:t>
      </w:r>
      <w:r w:rsidR="00E41610">
        <w:rPr>
          <w:color w:val="000009"/>
        </w:rPr>
        <w:t>I</w:t>
      </w:r>
    </w:p>
    <w:p w14:paraId="21598201" w14:textId="55B8E1EE" w:rsidR="00A71289" w:rsidRDefault="00C56953">
      <w:pPr>
        <w:ind w:left="170" w:right="161"/>
        <w:jc w:val="center"/>
        <w:rPr>
          <w:b/>
          <w:color w:val="000009"/>
          <w:sz w:val="24"/>
        </w:rPr>
      </w:pPr>
      <w:r>
        <w:rPr>
          <w:b/>
          <w:color w:val="000009"/>
          <w:sz w:val="24"/>
        </w:rPr>
        <w:t>WYMAGANIA DOTYCZĄCE ZABEZPIECZENIA NALEŻYTEGO WYKONANIA UMOWY</w:t>
      </w:r>
    </w:p>
    <w:p w14:paraId="30C04606" w14:textId="77777777" w:rsidR="002807B5" w:rsidRDefault="002807B5">
      <w:pPr>
        <w:ind w:left="170" w:right="161"/>
        <w:jc w:val="center"/>
        <w:rPr>
          <w:b/>
          <w:sz w:val="24"/>
        </w:rPr>
      </w:pPr>
    </w:p>
    <w:p w14:paraId="01DD1BC9" w14:textId="667A2A50" w:rsidR="00A71289" w:rsidRPr="00B44311" w:rsidRDefault="00C56953" w:rsidP="00B44311">
      <w:pPr>
        <w:pStyle w:val="Akapitzlist"/>
        <w:numPr>
          <w:ilvl w:val="0"/>
          <w:numId w:val="4"/>
        </w:numPr>
        <w:tabs>
          <w:tab w:val="left" w:pos="456"/>
        </w:tabs>
        <w:spacing w:before="3" w:line="360" w:lineRule="auto"/>
        <w:ind w:left="426" w:right="145" w:hanging="256"/>
        <w:rPr>
          <w:sz w:val="24"/>
        </w:rPr>
      </w:pPr>
      <w:r w:rsidRPr="00B44311">
        <w:rPr>
          <w:color w:val="000009"/>
          <w:sz w:val="24"/>
        </w:rPr>
        <w:t xml:space="preserve">Wykonawca wnosi zabezpieczenie należytego wykonania umowy w wysokości    </w:t>
      </w:r>
      <w:r w:rsidR="0094687C" w:rsidRPr="00B44311">
        <w:rPr>
          <w:color w:val="000009"/>
          <w:sz w:val="24"/>
        </w:rPr>
        <w:t>2</w:t>
      </w:r>
      <w:r w:rsidRPr="00B44311">
        <w:rPr>
          <w:color w:val="000009"/>
          <w:sz w:val="24"/>
        </w:rPr>
        <w:t xml:space="preserve"> % ceny ofertowej</w:t>
      </w:r>
      <w:r w:rsidRPr="00B44311">
        <w:rPr>
          <w:color w:val="000009"/>
          <w:spacing w:val="-5"/>
          <w:sz w:val="24"/>
        </w:rPr>
        <w:t xml:space="preserve"> </w:t>
      </w:r>
      <w:r w:rsidRPr="00B44311">
        <w:rPr>
          <w:color w:val="000009"/>
          <w:sz w:val="24"/>
        </w:rPr>
        <w:t>brutto.</w:t>
      </w:r>
    </w:p>
    <w:p w14:paraId="1A7FA312" w14:textId="0814C723" w:rsidR="00A71289" w:rsidRDefault="00C56953" w:rsidP="00B44311">
      <w:pPr>
        <w:pStyle w:val="Akapitzlist"/>
        <w:numPr>
          <w:ilvl w:val="0"/>
          <w:numId w:val="4"/>
        </w:numPr>
        <w:tabs>
          <w:tab w:val="left" w:pos="439"/>
        </w:tabs>
        <w:spacing w:line="360" w:lineRule="auto"/>
        <w:ind w:left="426" w:right="141" w:hanging="284"/>
        <w:rPr>
          <w:sz w:val="24"/>
        </w:rPr>
      </w:pPr>
      <w:r>
        <w:rPr>
          <w:color w:val="000009"/>
          <w:sz w:val="24"/>
        </w:rPr>
        <w:lastRenderedPageBreak/>
        <w:t>Zabezpieczenie może być wniesione według wyboru wykonawcy w jednej lub w</w:t>
      </w:r>
      <w:r w:rsidR="002807B5">
        <w:rPr>
          <w:color w:val="000009"/>
          <w:sz w:val="24"/>
        </w:rPr>
        <w:t> </w:t>
      </w:r>
      <w:r>
        <w:rPr>
          <w:color w:val="000009"/>
          <w:sz w:val="24"/>
        </w:rPr>
        <w:t>kilku następujących</w:t>
      </w:r>
      <w:r>
        <w:rPr>
          <w:color w:val="000009"/>
          <w:spacing w:val="-3"/>
          <w:sz w:val="24"/>
        </w:rPr>
        <w:t xml:space="preserve"> </w:t>
      </w:r>
      <w:r>
        <w:rPr>
          <w:color w:val="000009"/>
          <w:sz w:val="24"/>
        </w:rPr>
        <w:t>formach:</w:t>
      </w:r>
    </w:p>
    <w:p w14:paraId="2D9FB419" w14:textId="77777777" w:rsidR="00A71289" w:rsidRDefault="00C56953" w:rsidP="00B44311">
      <w:pPr>
        <w:pStyle w:val="Akapitzlist"/>
        <w:numPr>
          <w:ilvl w:val="0"/>
          <w:numId w:val="3"/>
        </w:numPr>
        <w:tabs>
          <w:tab w:val="left" w:pos="426"/>
        </w:tabs>
        <w:spacing w:line="360" w:lineRule="auto"/>
        <w:ind w:left="567" w:hanging="283"/>
        <w:jc w:val="left"/>
        <w:rPr>
          <w:color w:val="000009"/>
          <w:sz w:val="24"/>
        </w:rPr>
      </w:pPr>
      <w:r>
        <w:rPr>
          <w:color w:val="000009"/>
          <w:sz w:val="24"/>
        </w:rPr>
        <w:t>pieniądzu,</w:t>
      </w:r>
    </w:p>
    <w:p w14:paraId="62CCE34B" w14:textId="682B03A7" w:rsidR="00A71289" w:rsidRDefault="00C56953" w:rsidP="00B44311">
      <w:pPr>
        <w:pStyle w:val="Akapitzlist"/>
        <w:numPr>
          <w:ilvl w:val="0"/>
          <w:numId w:val="3"/>
        </w:numPr>
        <w:tabs>
          <w:tab w:val="left" w:pos="331"/>
        </w:tabs>
        <w:spacing w:before="139" w:line="360" w:lineRule="auto"/>
        <w:ind w:left="426" w:right="133" w:hanging="142"/>
        <w:jc w:val="left"/>
        <w:rPr>
          <w:color w:val="000009"/>
          <w:sz w:val="24"/>
        </w:rPr>
      </w:pPr>
      <w:r>
        <w:rPr>
          <w:color w:val="000009"/>
          <w:sz w:val="24"/>
        </w:rPr>
        <w:t>poręczeniach bankowych lub poręczeniach spółdzielczej kasy</w:t>
      </w:r>
      <w:r w:rsidR="00B44311">
        <w:rPr>
          <w:color w:val="000009"/>
          <w:sz w:val="24"/>
        </w:rPr>
        <w:t xml:space="preserve"> </w:t>
      </w:r>
      <w:r>
        <w:rPr>
          <w:color w:val="000009"/>
          <w:sz w:val="24"/>
        </w:rPr>
        <w:t>oszczędnościowo- kredytowej, z tym że zobowiązanie kasy jest zawsze zobowiązaniem</w:t>
      </w:r>
      <w:r>
        <w:rPr>
          <w:color w:val="000009"/>
          <w:spacing w:val="-18"/>
          <w:sz w:val="24"/>
        </w:rPr>
        <w:t xml:space="preserve"> </w:t>
      </w:r>
      <w:r>
        <w:rPr>
          <w:color w:val="000009"/>
          <w:sz w:val="24"/>
        </w:rPr>
        <w:t>pieniężnym,</w:t>
      </w:r>
    </w:p>
    <w:p w14:paraId="6938A7A2" w14:textId="77777777" w:rsidR="00A71289" w:rsidRDefault="00C56953" w:rsidP="00B44311">
      <w:pPr>
        <w:pStyle w:val="Akapitzlist"/>
        <w:numPr>
          <w:ilvl w:val="0"/>
          <w:numId w:val="3"/>
        </w:numPr>
        <w:tabs>
          <w:tab w:val="left" w:pos="426"/>
        </w:tabs>
        <w:spacing w:before="1" w:line="360" w:lineRule="auto"/>
        <w:ind w:left="567" w:hanging="283"/>
        <w:jc w:val="left"/>
        <w:rPr>
          <w:color w:val="000009"/>
          <w:sz w:val="24"/>
        </w:rPr>
      </w:pPr>
      <w:r>
        <w:rPr>
          <w:color w:val="000009"/>
          <w:sz w:val="24"/>
        </w:rPr>
        <w:t>gwarancjach bankowych,</w:t>
      </w:r>
    </w:p>
    <w:p w14:paraId="3D83E790" w14:textId="77777777" w:rsidR="00A71289" w:rsidRDefault="00C56953" w:rsidP="00B44311">
      <w:pPr>
        <w:pStyle w:val="Akapitzlist"/>
        <w:numPr>
          <w:ilvl w:val="0"/>
          <w:numId w:val="3"/>
        </w:numPr>
        <w:tabs>
          <w:tab w:val="left" w:pos="426"/>
        </w:tabs>
        <w:spacing w:before="136" w:line="360" w:lineRule="auto"/>
        <w:ind w:left="567" w:hanging="283"/>
        <w:jc w:val="left"/>
        <w:rPr>
          <w:color w:val="000009"/>
          <w:sz w:val="24"/>
        </w:rPr>
      </w:pPr>
      <w:r>
        <w:rPr>
          <w:color w:val="000009"/>
          <w:sz w:val="24"/>
        </w:rPr>
        <w:t>gwarancjach ubezpieczeniowych,</w:t>
      </w:r>
    </w:p>
    <w:p w14:paraId="1C12072D" w14:textId="0474EB63" w:rsidR="00A71289" w:rsidRDefault="00C56953" w:rsidP="00B44311">
      <w:pPr>
        <w:pStyle w:val="Akapitzlist"/>
        <w:numPr>
          <w:ilvl w:val="0"/>
          <w:numId w:val="3"/>
        </w:numPr>
        <w:tabs>
          <w:tab w:val="left" w:pos="322"/>
          <w:tab w:val="left" w:pos="426"/>
        </w:tabs>
        <w:spacing w:before="76" w:line="360" w:lineRule="auto"/>
        <w:ind w:left="567" w:right="144" w:hanging="283"/>
        <w:rPr>
          <w:color w:val="000009"/>
          <w:sz w:val="24"/>
        </w:rPr>
      </w:pPr>
      <w:r>
        <w:rPr>
          <w:color w:val="000009"/>
          <w:sz w:val="24"/>
        </w:rPr>
        <w:t xml:space="preserve">poręczeniach udzielanych przez </w:t>
      </w:r>
      <w:r>
        <w:rPr>
          <w:color w:val="000009"/>
          <w:spacing w:val="-3"/>
          <w:sz w:val="24"/>
        </w:rPr>
        <w:t xml:space="preserve">podmioty, </w:t>
      </w:r>
      <w:r>
        <w:rPr>
          <w:color w:val="000009"/>
          <w:sz w:val="24"/>
        </w:rPr>
        <w:t>o których mowa w art. 6b ust.5 pkt 2 ustawy z dnia 9 listopada 2000 roku o utworzeniu Polskiej Agencji Rozwoju</w:t>
      </w:r>
      <w:r w:rsidR="00B44311">
        <w:rPr>
          <w:color w:val="000009"/>
          <w:sz w:val="24"/>
        </w:rPr>
        <w:t xml:space="preserve"> </w:t>
      </w:r>
      <w:r>
        <w:rPr>
          <w:color w:val="000009"/>
          <w:sz w:val="24"/>
        </w:rPr>
        <w:t>Przedsiębiorczości.</w:t>
      </w:r>
    </w:p>
    <w:p w14:paraId="7AAA097C" w14:textId="5B4B107F" w:rsidR="00A71289" w:rsidRDefault="00C56953" w:rsidP="002807B5">
      <w:pPr>
        <w:pStyle w:val="Akapitzlist"/>
        <w:numPr>
          <w:ilvl w:val="0"/>
          <w:numId w:val="4"/>
        </w:numPr>
        <w:tabs>
          <w:tab w:val="left" w:pos="518"/>
        </w:tabs>
        <w:spacing w:before="1" w:line="360" w:lineRule="auto"/>
        <w:ind w:left="422" w:right="135" w:hanging="286"/>
        <w:rPr>
          <w:b/>
          <w:sz w:val="24"/>
        </w:rPr>
      </w:pPr>
      <w:r>
        <w:rPr>
          <w:color w:val="000009"/>
          <w:sz w:val="24"/>
        </w:rPr>
        <w:t xml:space="preserve">Zabezpieczenie wnoszone w pieniądzu Wykonawca wpłaca przelewem na rachunek bankowy: – </w:t>
      </w:r>
      <w:r>
        <w:rPr>
          <w:b/>
          <w:color w:val="000009"/>
          <w:sz w:val="24"/>
        </w:rPr>
        <w:t>VISTULA BANK SPÓŁDZIELCZY nr</w:t>
      </w:r>
      <w:r w:rsidR="00E41610">
        <w:rPr>
          <w:b/>
          <w:color w:val="000009"/>
          <w:sz w:val="24"/>
        </w:rPr>
        <w:t xml:space="preserve"> </w:t>
      </w:r>
      <w:r w:rsidR="00E41610" w:rsidRPr="00E41610">
        <w:rPr>
          <w:b/>
          <w:color w:val="000009"/>
          <w:sz w:val="24"/>
        </w:rPr>
        <w:t>65 9011 0005 0000 0101 2000 0010</w:t>
      </w:r>
      <w:r>
        <w:rPr>
          <w:b/>
          <w:sz w:val="24"/>
        </w:rPr>
        <w:t>.</w:t>
      </w:r>
    </w:p>
    <w:p w14:paraId="69C4BA71" w14:textId="223AB9D3" w:rsidR="002807B5" w:rsidRDefault="002807B5" w:rsidP="002807B5">
      <w:pPr>
        <w:pStyle w:val="Akapitzlist"/>
        <w:tabs>
          <w:tab w:val="left" w:pos="518"/>
        </w:tabs>
        <w:spacing w:before="1" w:line="360" w:lineRule="auto"/>
        <w:ind w:left="422" w:right="135"/>
        <w:rPr>
          <w:b/>
          <w:sz w:val="24"/>
        </w:rPr>
      </w:pPr>
    </w:p>
    <w:p w14:paraId="41F7A4E0" w14:textId="77777777" w:rsidR="002807B5" w:rsidRDefault="002807B5" w:rsidP="002807B5">
      <w:pPr>
        <w:pStyle w:val="Akapitzlist"/>
        <w:tabs>
          <w:tab w:val="left" w:pos="518"/>
        </w:tabs>
        <w:spacing w:before="1" w:line="360" w:lineRule="auto"/>
        <w:ind w:left="422" w:right="135"/>
        <w:rPr>
          <w:b/>
          <w:sz w:val="24"/>
        </w:rPr>
      </w:pPr>
    </w:p>
    <w:p w14:paraId="683AC677" w14:textId="0F3901E4" w:rsidR="00A71289" w:rsidRDefault="00C56953">
      <w:pPr>
        <w:pStyle w:val="Nagwek1"/>
        <w:spacing w:line="273" w:lineRule="exact"/>
        <w:ind w:right="170"/>
      </w:pPr>
      <w:r>
        <w:rPr>
          <w:color w:val="000009"/>
        </w:rPr>
        <w:t>ROZDZIAŁ X</w:t>
      </w:r>
      <w:r w:rsidR="00E41610">
        <w:rPr>
          <w:color w:val="000009"/>
        </w:rPr>
        <w:t>IX</w:t>
      </w:r>
    </w:p>
    <w:p w14:paraId="31DCBD24" w14:textId="77777777" w:rsidR="00A71289" w:rsidRDefault="00C56953">
      <w:pPr>
        <w:ind w:left="169" w:right="173"/>
        <w:jc w:val="center"/>
        <w:rPr>
          <w:b/>
          <w:sz w:val="24"/>
        </w:rPr>
      </w:pPr>
      <w:r>
        <w:rPr>
          <w:b/>
          <w:color w:val="000009"/>
          <w:sz w:val="24"/>
        </w:rPr>
        <w:t>POUCZENIA O ŚRODKACH OCHRONY PRAWNEJ PRZYSŁUGUJĄCYCH WYKONAWCY W TOKU POSTĘPOWANIA O UDZIELENIE ZAMÓWIENIA</w:t>
      </w:r>
    </w:p>
    <w:p w14:paraId="7C50D5DB" w14:textId="77777777" w:rsidR="00A71289" w:rsidRDefault="00A71289">
      <w:pPr>
        <w:pStyle w:val="Tekstpodstawowy"/>
        <w:spacing w:before="4"/>
        <w:ind w:left="0"/>
        <w:jc w:val="left"/>
        <w:rPr>
          <w:b/>
          <w:sz w:val="36"/>
        </w:rPr>
      </w:pPr>
    </w:p>
    <w:p w14:paraId="44293336" w14:textId="77777777" w:rsidR="00A71289" w:rsidRDefault="00C56953" w:rsidP="00B44311">
      <w:pPr>
        <w:pStyle w:val="Tekstpodstawowy"/>
        <w:spacing w:line="360" w:lineRule="auto"/>
        <w:ind w:left="0" w:right="142"/>
      </w:pPr>
      <w:r>
        <w:rPr>
          <w:color w:val="000009"/>
        </w:rPr>
        <w:t>W niniejszym postępowaniu przetargowym o udzielenie zamówienia publicznego przysługują środki ochrony prawnej określone w Dziale VI ustawy Prawo zamówień publicznych.</w:t>
      </w:r>
    </w:p>
    <w:p w14:paraId="7B9E73CF" w14:textId="77777777" w:rsidR="00A71289" w:rsidRDefault="00C56953">
      <w:pPr>
        <w:pStyle w:val="Nagwek1"/>
        <w:spacing w:line="273" w:lineRule="exact"/>
        <w:ind w:right="170"/>
      </w:pPr>
      <w:r>
        <w:rPr>
          <w:color w:val="000009"/>
        </w:rPr>
        <w:t>ROZDZIAŁ XIX</w:t>
      </w:r>
    </w:p>
    <w:p w14:paraId="08CDBA33" w14:textId="6DD87A48" w:rsidR="00A71289" w:rsidRDefault="00C56953">
      <w:pPr>
        <w:ind w:left="914"/>
        <w:rPr>
          <w:b/>
          <w:color w:val="000009"/>
          <w:sz w:val="24"/>
        </w:rPr>
      </w:pPr>
      <w:r>
        <w:rPr>
          <w:b/>
          <w:color w:val="000009"/>
          <w:sz w:val="24"/>
        </w:rPr>
        <w:t>POSTANOWIENIA KOŃCOWE/KLAUZULA INFORMACYJNA RODO</w:t>
      </w:r>
    </w:p>
    <w:p w14:paraId="24D80881" w14:textId="0ECB0985" w:rsidR="00257C19" w:rsidRDefault="00257C19" w:rsidP="00257C19">
      <w:pPr>
        <w:jc w:val="both"/>
        <w:rPr>
          <w:b/>
          <w:color w:val="000009"/>
          <w:sz w:val="24"/>
        </w:rPr>
      </w:pPr>
    </w:p>
    <w:p w14:paraId="61C15AF4" w14:textId="7DA711CE" w:rsidR="00257C19" w:rsidRPr="00257C19" w:rsidRDefault="00257C19" w:rsidP="002807B5">
      <w:pPr>
        <w:spacing w:line="360" w:lineRule="auto"/>
        <w:jc w:val="both"/>
        <w:rPr>
          <w:bCs/>
          <w:sz w:val="24"/>
        </w:rPr>
      </w:pPr>
      <w:r w:rsidRPr="00257C19">
        <w:rPr>
          <w:bCs/>
          <w:sz w:val="24"/>
        </w:rPr>
        <w:t>Zgodnie z art. 13 ust. 1 i 2 rozporządzenia Parlamentu Europejskiego i Rady (UE) 2016/679 z dnia 27 kwietnia 2016 r. w sprawie ochrony osób fizycznych w związku z</w:t>
      </w:r>
      <w:r w:rsidR="002807B5">
        <w:rPr>
          <w:bCs/>
          <w:sz w:val="24"/>
        </w:rPr>
        <w:t> </w:t>
      </w:r>
      <w:r w:rsidRPr="00257C19">
        <w:rPr>
          <w:bCs/>
          <w:sz w:val="24"/>
        </w:rPr>
        <w:t xml:space="preserve">przetwarzaniem danych osobowych i w sprawie swobodnego przepływu takich danych oraz uchylenia dyrektywy 95/46/WE (ogólne rozporządzenie o ochronie danych) (Dz. Urz. UE L 119 z 04.05.2016, str. 1), dalej „RODO”, informuję, że: </w:t>
      </w:r>
    </w:p>
    <w:p w14:paraId="51CB3B46" w14:textId="3BEF330D" w:rsidR="00257C19" w:rsidRPr="00257C19" w:rsidRDefault="00257C19" w:rsidP="00B44311">
      <w:pPr>
        <w:spacing w:line="360" w:lineRule="auto"/>
        <w:ind w:left="719" w:hanging="435"/>
        <w:jc w:val="both"/>
        <w:rPr>
          <w:bCs/>
          <w:sz w:val="24"/>
        </w:rPr>
      </w:pPr>
      <w:r w:rsidRPr="00257C19">
        <w:rPr>
          <w:bCs/>
          <w:sz w:val="24"/>
        </w:rPr>
        <w:t>1.</w:t>
      </w:r>
      <w:r w:rsidRPr="00257C19">
        <w:rPr>
          <w:bCs/>
          <w:sz w:val="24"/>
        </w:rPr>
        <w:tab/>
        <w:t>Administratorem danych osobowych jest Urząd Gminy i Miasta Wyszogród z</w:t>
      </w:r>
      <w:r w:rsidR="002807B5">
        <w:rPr>
          <w:bCs/>
          <w:sz w:val="24"/>
        </w:rPr>
        <w:t> </w:t>
      </w:r>
      <w:r w:rsidRPr="00257C19">
        <w:rPr>
          <w:bCs/>
          <w:sz w:val="24"/>
        </w:rPr>
        <w:t>siedzibą przy ul. Rębowskiej 37, 09-450 Wyszogród, reprezentowany przez Burmistrza Gminy i Miasta Wyszogród. Kontakt z administratorem możliwy jest w</w:t>
      </w:r>
      <w:r w:rsidR="007F7028">
        <w:rPr>
          <w:bCs/>
          <w:sz w:val="24"/>
        </w:rPr>
        <w:t> </w:t>
      </w:r>
      <w:r w:rsidRPr="00257C19">
        <w:rPr>
          <w:bCs/>
          <w:sz w:val="24"/>
        </w:rPr>
        <w:t xml:space="preserve">godzinach pracy Urzędu Gminy i Miasta Wyszogród pod nr telefonu (24) </w:t>
      </w:r>
      <w:r w:rsidRPr="00257C19">
        <w:rPr>
          <w:bCs/>
          <w:sz w:val="24"/>
        </w:rPr>
        <w:lastRenderedPageBreak/>
        <w:t>267 26 00 lub na adres e-mail: ugim@wyszogrod.pl</w:t>
      </w:r>
    </w:p>
    <w:p w14:paraId="7CADD733" w14:textId="77777777" w:rsidR="00257C19" w:rsidRPr="00257C19" w:rsidRDefault="00257C19" w:rsidP="00B44311">
      <w:pPr>
        <w:spacing w:line="360" w:lineRule="auto"/>
        <w:ind w:left="719" w:hanging="435"/>
        <w:jc w:val="both"/>
        <w:rPr>
          <w:bCs/>
          <w:sz w:val="24"/>
        </w:rPr>
      </w:pPr>
      <w:r w:rsidRPr="00257C19">
        <w:rPr>
          <w:bCs/>
          <w:sz w:val="24"/>
        </w:rPr>
        <w:t>2.</w:t>
      </w:r>
      <w:r w:rsidRPr="00257C19">
        <w:rPr>
          <w:bCs/>
          <w:sz w:val="24"/>
        </w:rPr>
        <w:tab/>
        <w:t>Informujemy, że Administrator wyznaczył inspektora ochrony danych, z którym można się kontaktować drogą mailową na adres: iod@wyszogrod.pl lub pisemnie na adres: Urząd Gminy i Miasta Wyszogród ul. Rębowska 37, 09-450 Wyszogród.</w:t>
      </w:r>
    </w:p>
    <w:p w14:paraId="3425B983" w14:textId="724B7F56" w:rsidR="00257C19" w:rsidRPr="00257C19" w:rsidRDefault="00257C19" w:rsidP="00B44311">
      <w:pPr>
        <w:spacing w:line="360" w:lineRule="auto"/>
        <w:ind w:left="719" w:hanging="435"/>
        <w:jc w:val="both"/>
        <w:rPr>
          <w:bCs/>
          <w:sz w:val="24"/>
        </w:rPr>
      </w:pPr>
      <w:r w:rsidRPr="00257C19">
        <w:rPr>
          <w:bCs/>
          <w:sz w:val="24"/>
        </w:rPr>
        <w:t>3.</w:t>
      </w:r>
      <w:r w:rsidRPr="00257C19">
        <w:rPr>
          <w:bCs/>
          <w:sz w:val="24"/>
        </w:rPr>
        <w:tab/>
        <w:t xml:space="preserve">Pani/Pana dane osobowe przetwarzane będą na podstawie art. 6 ust. 1 lit. c RODO w celu związanym z postępowaniem o udzielenie zamówienia publicznego </w:t>
      </w:r>
      <w:r>
        <w:rPr>
          <w:bCs/>
          <w:sz w:val="24"/>
        </w:rPr>
        <w:t xml:space="preserve">: </w:t>
      </w:r>
      <w:r w:rsidRPr="00257C19">
        <w:rPr>
          <w:b/>
          <w:sz w:val="24"/>
        </w:rPr>
        <w:t>”Odbiór i zagospodarowania odpadów komunalnych z nieruchomości zamieszkałych zlokalizowanych na terenie Gminy i Miasta Wyszogród”</w:t>
      </w:r>
      <w:r>
        <w:rPr>
          <w:b/>
          <w:sz w:val="24"/>
        </w:rPr>
        <w:t xml:space="preserve"> - </w:t>
      </w:r>
      <w:r w:rsidRPr="00257C19">
        <w:rPr>
          <w:b/>
          <w:sz w:val="24"/>
        </w:rPr>
        <w:t>UGiM.271.19.2019</w:t>
      </w:r>
      <w:r>
        <w:rPr>
          <w:b/>
          <w:sz w:val="24"/>
        </w:rPr>
        <w:t>,</w:t>
      </w:r>
      <w:r w:rsidRPr="00257C19">
        <w:rPr>
          <w:bCs/>
          <w:sz w:val="24"/>
        </w:rPr>
        <w:t xml:space="preserve">prowadzonym w trybie </w:t>
      </w:r>
      <w:r>
        <w:rPr>
          <w:bCs/>
          <w:sz w:val="24"/>
        </w:rPr>
        <w:t>przetargu nieograniczonego</w:t>
      </w:r>
    </w:p>
    <w:p w14:paraId="264AA557" w14:textId="77777777" w:rsidR="00257C19" w:rsidRPr="00257C19" w:rsidRDefault="00257C19" w:rsidP="00B44311">
      <w:pPr>
        <w:spacing w:line="360" w:lineRule="auto"/>
        <w:ind w:left="719" w:hanging="435"/>
        <w:jc w:val="both"/>
        <w:rPr>
          <w:bCs/>
          <w:sz w:val="24"/>
        </w:rPr>
      </w:pPr>
      <w:r w:rsidRPr="00257C19">
        <w:rPr>
          <w:bCs/>
          <w:sz w:val="24"/>
        </w:rPr>
        <w:t>4.</w:t>
      </w:r>
      <w:r w:rsidRPr="00257C19">
        <w:rPr>
          <w:bCs/>
          <w:sz w:val="24"/>
        </w:rPr>
        <w:tab/>
        <w:t xml:space="preserve">Odbiorcami Pani/Pana danych osobowych będą osoby lub podmioty, którym udostępniona zostanie dokumentacja postępowania w oparciu o art. 8 oraz art. 96 ust. 3 ustawy z dnia 29 stycznia 2004 r. – Prawo zamówień publicznych (t.j. Dz. U. z 2019 r. poz. 1843), dalej „ustawa </w:t>
      </w:r>
      <w:proofErr w:type="spellStart"/>
      <w:r w:rsidRPr="00257C19">
        <w:rPr>
          <w:bCs/>
          <w:sz w:val="24"/>
        </w:rPr>
        <w:t>Pzp</w:t>
      </w:r>
      <w:proofErr w:type="spellEnd"/>
      <w:r w:rsidRPr="00257C19">
        <w:rPr>
          <w:bCs/>
          <w:sz w:val="24"/>
        </w:rPr>
        <w:t xml:space="preserve">”.  </w:t>
      </w:r>
    </w:p>
    <w:p w14:paraId="18B5D0C7" w14:textId="77777777" w:rsidR="00257C19" w:rsidRPr="00257C19" w:rsidRDefault="00257C19" w:rsidP="00B44311">
      <w:pPr>
        <w:spacing w:line="360" w:lineRule="auto"/>
        <w:ind w:left="719" w:hanging="435"/>
        <w:jc w:val="both"/>
        <w:rPr>
          <w:bCs/>
          <w:sz w:val="24"/>
        </w:rPr>
      </w:pPr>
      <w:r w:rsidRPr="00257C19">
        <w:rPr>
          <w:bCs/>
          <w:sz w:val="24"/>
        </w:rPr>
        <w:t>5.</w:t>
      </w:r>
      <w:r w:rsidRPr="00257C19">
        <w:rPr>
          <w:bCs/>
          <w:sz w:val="24"/>
        </w:rPr>
        <w:tab/>
        <w:t xml:space="preserve">Dane osobowe po zakończeniu realizacji celu, dla którego zostały zebrane, będą przetwarzane w celach archiwalnych dla dobra publicznego i przechowywane przez okres niezbędny do realizacji przepisów prawa. </w:t>
      </w:r>
    </w:p>
    <w:p w14:paraId="1217116D" w14:textId="77777777" w:rsidR="00257C19" w:rsidRPr="00257C19" w:rsidRDefault="00257C19" w:rsidP="00B44311">
      <w:pPr>
        <w:spacing w:line="360" w:lineRule="auto"/>
        <w:ind w:left="719" w:hanging="435"/>
        <w:jc w:val="both"/>
        <w:rPr>
          <w:bCs/>
          <w:sz w:val="24"/>
        </w:rPr>
      </w:pPr>
      <w:r w:rsidRPr="00257C19">
        <w:rPr>
          <w:bCs/>
          <w:sz w:val="24"/>
        </w:rPr>
        <w:t>6.</w:t>
      </w:r>
      <w:r w:rsidRPr="00257C19">
        <w:rPr>
          <w:bCs/>
          <w:sz w:val="24"/>
        </w:rPr>
        <w:tab/>
        <w:t xml:space="preserve">Obowiązek podania przez Panią/Pana danych osobowych bezpośrednio Pani/Pana dotyczących jest wymogiem ustawowym określonym w przepisach ustawy </w:t>
      </w:r>
      <w:proofErr w:type="spellStart"/>
      <w:r w:rsidRPr="00257C19">
        <w:rPr>
          <w:bCs/>
          <w:sz w:val="24"/>
        </w:rPr>
        <w:t>Pzp</w:t>
      </w:r>
      <w:proofErr w:type="spellEnd"/>
      <w:r w:rsidRPr="00257C19">
        <w:rPr>
          <w:bCs/>
          <w:sz w:val="24"/>
        </w:rPr>
        <w:t xml:space="preserve">, związanym z udziałem w postępowaniu o udzielenie zamówienia publicznego; konsekwencje niepodania określonych danych wynikają z ustawy </w:t>
      </w:r>
      <w:proofErr w:type="spellStart"/>
      <w:r w:rsidRPr="00257C19">
        <w:rPr>
          <w:bCs/>
          <w:sz w:val="24"/>
        </w:rPr>
        <w:t>Pzp</w:t>
      </w:r>
      <w:proofErr w:type="spellEnd"/>
      <w:r w:rsidRPr="00257C19">
        <w:rPr>
          <w:bCs/>
          <w:sz w:val="24"/>
        </w:rPr>
        <w:t xml:space="preserve">;  </w:t>
      </w:r>
    </w:p>
    <w:p w14:paraId="1A043FBE" w14:textId="77777777" w:rsidR="00257C19" w:rsidRPr="00257C19" w:rsidRDefault="00257C19" w:rsidP="00B44311">
      <w:pPr>
        <w:spacing w:line="360" w:lineRule="auto"/>
        <w:ind w:left="719" w:hanging="435"/>
        <w:jc w:val="both"/>
        <w:rPr>
          <w:bCs/>
          <w:sz w:val="24"/>
        </w:rPr>
      </w:pPr>
      <w:r w:rsidRPr="00257C19">
        <w:rPr>
          <w:bCs/>
          <w:sz w:val="24"/>
        </w:rPr>
        <w:t>7.</w:t>
      </w:r>
      <w:r w:rsidRPr="00257C19">
        <w:rPr>
          <w:bCs/>
          <w:sz w:val="24"/>
        </w:rPr>
        <w:tab/>
        <w:t>W odniesieniu do Pani/Pana danych osobowych decyzje nie będą podejmowane w sposób zautomatyzowany, stosowanie do art. 22 RODO.</w:t>
      </w:r>
    </w:p>
    <w:p w14:paraId="300E17E4" w14:textId="77777777" w:rsidR="00257C19" w:rsidRPr="00257C19" w:rsidRDefault="00257C19" w:rsidP="00B44311">
      <w:pPr>
        <w:spacing w:line="360" w:lineRule="auto"/>
        <w:ind w:left="284"/>
        <w:jc w:val="both"/>
        <w:rPr>
          <w:bCs/>
          <w:sz w:val="24"/>
        </w:rPr>
      </w:pPr>
      <w:r w:rsidRPr="00257C19">
        <w:rPr>
          <w:bCs/>
          <w:sz w:val="24"/>
        </w:rPr>
        <w:t>8.</w:t>
      </w:r>
      <w:r w:rsidRPr="00257C19">
        <w:rPr>
          <w:bCs/>
          <w:sz w:val="24"/>
        </w:rPr>
        <w:tab/>
        <w:t>Posiada Pani/Pan:</w:t>
      </w:r>
    </w:p>
    <w:p w14:paraId="27B764B0" w14:textId="77777777" w:rsidR="00257C19" w:rsidRPr="00257C19" w:rsidRDefault="00257C19" w:rsidP="00B44311">
      <w:pPr>
        <w:spacing w:line="360" w:lineRule="auto"/>
        <w:ind w:left="720"/>
        <w:jc w:val="both"/>
        <w:rPr>
          <w:bCs/>
          <w:sz w:val="24"/>
        </w:rPr>
      </w:pPr>
      <w:r w:rsidRPr="00257C19">
        <w:rPr>
          <w:bCs/>
          <w:sz w:val="24"/>
        </w:rPr>
        <w:t>−</w:t>
      </w:r>
      <w:r w:rsidRPr="00257C19">
        <w:rPr>
          <w:bCs/>
          <w:sz w:val="24"/>
        </w:rPr>
        <w:tab/>
        <w:t>na podstawie art. 15 RODO prawo dostępu do danych osobowych Pani/Pana dotyczących;</w:t>
      </w:r>
    </w:p>
    <w:p w14:paraId="419E8C21" w14:textId="77777777" w:rsidR="00257C19" w:rsidRPr="00257C19" w:rsidRDefault="00257C19" w:rsidP="00B44311">
      <w:pPr>
        <w:spacing w:line="360" w:lineRule="auto"/>
        <w:ind w:left="720"/>
        <w:jc w:val="both"/>
        <w:rPr>
          <w:bCs/>
          <w:sz w:val="24"/>
        </w:rPr>
      </w:pPr>
      <w:r w:rsidRPr="00257C19">
        <w:rPr>
          <w:bCs/>
          <w:sz w:val="24"/>
        </w:rPr>
        <w:t>−</w:t>
      </w:r>
      <w:r w:rsidRPr="00257C19">
        <w:rPr>
          <w:bCs/>
          <w:sz w:val="24"/>
        </w:rPr>
        <w:tab/>
        <w:t>na podstawie art. 16 RODO prawo do sprostowania Pani/Pana danych osobowych **;</w:t>
      </w:r>
    </w:p>
    <w:p w14:paraId="7A729FCF" w14:textId="77777777" w:rsidR="00257C19" w:rsidRPr="00257C19" w:rsidRDefault="00257C19" w:rsidP="00B44311">
      <w:pPr>
        <w:spacing w:line="360" w:lineRule="auto"/>
        <w:ind w:left="720"/>
        <w:jc w:val="both"/>
        <w:rPr>
          <w:bCs/>
          <w:sz w:val="24"/>
        </w:rPr>
      </w:pPr>
      <w:r w:rsidRPr="00257C19">
        <w:rPr>
          <w:bCs/>
          <w:sz w:val="24"/>
        </w:rPr>
        <w:t>−</w:t>
      </w:r>
      <w:r w:rsidRPr="00257C19">
        <w:rPr>
          <w:bCs/>
          <w:sz w:val="24"/>
        </w:rPr>
        <w:tab/>
        <w:t xml:space="preserve">na podstawie art. 18 RODO prawo żądania od administratora ograniczenia przetwarzania danych osobowych z zastrzeżeniem przypadków, o których mowa w art. 18 ust. 2 RODO ***;  </w:t>
      </w:r>
    </w:p>
    <w:p w14:paraId="1A69AF87" w14:textId="77777777" w:rsidR="00257C19" w:rsidRPr="00257C19" w:rsidRDefault="00257C19" w:rsidP="00B44311">
      <w:pPr>
        <w:spacing w:line="360" w:lineRule="auto"/>
        <w:ind w:left="720"/>
        <w:jc w:val="both"/>
        <w:rPr>
          <w:bCs/>
          <w:sz w:val="24"/>
        </w:rPr>
      </w:pPr>
      <w:r w:rsidRPr="00257C19">
        <w:rPr>
          <w:bCs/>
          <w:sz w:val="24"/>
        </w:rPr>
        <w:t>−</w:t>
      </w:r>
      <w:r w:rsidRPr="00257C19">
        <w:rPr>
          <w:bCs/>
          <w:sz w:val="24"/>
        </w:rPr>
        <w:tab/>
        <w:t xml:space="preserve">prawo do wniesienia skargi do Prezesa Urzędu Ochrony Danych </w:t>
      </w:r>
      <w:r w:rsidRPr="00257C19">
        <w:rPr>
          <w:bCs/>
          <w:sz w:val="24"/>
        </w:rPr>
        <w:lastRenderedPageBreak/>
        <w:t>Osobowych, gdy uzna Pani/Pan, że przetwarzanie danych osobowych Pani/Pana dotyczących narusza przepisy RODO;</w:t>
      </w:r>
    </w:p>
    <w:p w14:paraId="637F9419" w14:textId="77777777" w:rsidR="00257C19" w:rsidRPr="00257C19" w:rsidRDefault="00257C19" w:rsidP="00B44311">
      <w:pPr>
        <w:spacing w:line="360" w:lineRule="auto"/>
        <w:ind w:left="284"/>
        <w:jc w:val="both"/>
        <w:rPr>
          <w:bCs/>
          <w:sz w:val="24"/>
        </w:rPr>
      </w:pPr>
      <w:r w:rsidRPr="00257C19">
        <w:rPr>
          <w:bCs/>
          <w:sz w:val="24"/>
        </w:rPr>
        <w:t>9.</w:t>
      </w:r>
      <w:r w:rsidRPr="00257C19">
        <w:rPr>
          <w:bCs/>
          <w:sz w:val="24"/>
        </w:rPr>
        <w:tab/>
        <w:t>Nie przysługuje Pani/Panu:</w:t>
      </w:r>
    </w:p>
    <w:p w14:paraId="30617CEB" w14:textId="77777777" w:rsidR="00257C19" w:rsidRPr="00257C19" w:rsidRDefault="00257C19" w:rsidP="00B44311">
      <w:pPr>
        <w:spacing w:line="360" w:lineRule="auto"/>
        <w:ind w:left="720"/>
        <w:jc w:val="both"/>
        <w:rPr>
          <w:bCs/>
          <w:sz w:val="24"/>
        </w:rPr>
      </w:pPr>
      <w:r w:rsidRPr="00257C19">
        <w:rPr>
          <w:bCs/>
          <w:sz w:val="24"/>
        </w:rPr>
        <w:t>−</w:t>
      </w:r>
      <w:r w:rsidRPr="00257C19">
        <w:rPr>
          <w:bCs/>
          <w:sz w:val="24"/>
        </w:rPr>
        <w:tab/>
        <w:t>w związku z art. 17 ust. 3 lit. b, d lub e RODO prawo do usunięcia danych osobowych;</w:t>
      </w:r>
    </w:p>
    <w:p w14:paraId="27020430" w14:textId="77777777" w:rsidR="00257C19" w:rsidRPr="00257C19" w:rsidRDefault="00257C19" w:rsidP="00B44311">
      <w:pPr>
        <w:spacing w:line="360" w:lineRule="auto"/>
        <w:ind w:left="720"/>
        <w:jc w:val="both"/>
        <w:rPr>
          <w:bCs/>
          <w:sz w:val="24"/>
        </w:rPr>
      </w:pPr>
      <w:r w:rsidRPr="00257C19">
        <w:rPr>
          <w:bCs/>
          <w:sz w:val="24"/>
        </w:rPr>
        <w:t>−</w:t>
      </w:r>
      <w:r w:rsidRPr="00257C19">
        <w:rPr>
          <w:bCs/>
          <w:sz w:val="24"/>
        </w:rPr>
        <w:tab/>
        <w:t>prawo do przenoszenia danych osobowych, o którym mowa w art. 20 RODO;</w:t>
      </w:r>
    </w:p>
    <w:p w14:paraId="1E38DFD4" w14:textId="13675D7D" w:rsidR="00257C19" w:rsidRPr="00257C19" w:rsidRDefault="00257C19" w:rsidP="00B44311">
      <w:pPr>
        <w:spacing w:line="360" w:lineRule="auto"/>
        <w:ind w:left="720"/>
        <w:jc w:val="both"/>
        <w:rPr>
          <w:bCs/>
          <w:sz w:val="24"/>
        </w:rPr>
      </w:pPr>
      <w:r w:rsidRPr="00257C19">
        <w:rPr>
          <w:bCs/>
          <w:sz w:val="24"/>
        </w:rPr>
        <w:t>−</w:t>
      </w:r>
      <w:r w:rsidRPr="00257C19">
        <w:rPr>
          <w:bCs/>
          <w:sz w:val="24"/>
        </w:rPr>
        <w:tab/>
        <w:t>na podstawie art. 21 RODO prawo sprzeciwu, wobec przetwarzania danych osobowych, gdyż podstawą prawną przetwarzania Pani/Pana danych osobowych jest art. 6 ust. 1 lit. c RODO.</w:t>
      </w:r>
    </w:p>
    <w:p w14:paraId="6B60FDAF" w14:textId="3C50224F" w:rsidR="00A71289" w:rsidRDefault="003B4D26">
      <w:pPr>
        <w:pStyle w:val="Tekstpodstawowy"/>
        <w:spacing w:line="30" w:lineRule="exact"/>
        <w:ind w:left="92"/>
        <w:jc w:val="left"/>
        <w:rPr>
          <w:sz w:val="3"/>
        </w:rPr>
      </w:pPr>
      <w:r>
        <w:rPr>
          <w:noProof/>
          <w:sz w:val="3"/>
          <w:lang w:bidi="ar-SA"/>
        </w:rPr>
        <mc:AlternateContent>
          <mc:Choice Requires="wpg">
            <w:drawing>
              <wp:inline distT="0" distB="0" distL="0" distR="0" wp14:anchorId="42EF25C3" wp14:editId="63C94B06">
                <wp:extent cx="5798820" cy="18415"/>
                <wp:effectExtent l="15240" t="6350" r="1524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8415"/>
                          <a:chOff x="0" y="0"/>
                          <a:chExt cx="9132" cy="29"/>
                        </a:xfrm>
                      </wpg:grpSpPr>
                      <wps:wsp>
                        <wps:cNvPr id="3" name="Line 3"/>
                        <wps:cNvCnPr>
                          <a:cxnSpLocks noChangeShapeType="1"/>
                        </wps:cNvCnPr>
                        <wps:spPr bwMode="auto">
                          <a:xfrm>
                            <a:off x="0" y="14"/>
                            <a:ext cx="913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1860FF" id="Group 2" o:spid="_x0000_s1026" style="width:456.6pt;height:1.45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">
                <v:line id="Line 3" o:spid="_x0000_s1027" style="position:absolute;visibility:visible;mso-wrap-style:square" from="0,14" to="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02F1045C" w14:textId="77777777" w:rsidR="00A71289" w:rsidRDefault="00C56953">
      <w:pPr>
        <w:spacing w:before="156" w:line="360" w:lineRule="auto"/>
        <w:ind w:left="136" w:right="143"/>
        <w:jc w:val="both"/>
        <w:rPr>
          <w:i/>
          <w:sz w:val="16"/>
        </w:rPr>
      </w:pPr>
      <w:r>
        <w:rPr>
          <w:b/>
          <w:i/>
          <w:color w:val="000009"/>
          <w:sz w:val="16"/>
        </w:rPr>
        <w:t xml:space="preserve">* </w:t>
      </w:r>
      <w:r>
        <w:rPr>
          <w:i/>
          <w:color w:val="000009"/>
          <w:sz w:val="16"/>
        </w:rPr>
        <w:t xml:space="preserve">Wyjaśnienie: skorzystanie z prawa do sprostowania nie może skutkować zmianą wyniku postępowania o udzielenie zamówienia publicznego ani zmianą postanowień umowy w zakresie niezgodnym z ustawą </w:t>
      </w:r>
      <w:proofErr w:type="spellStart"/>
      <w:r>
        <w:rPr>
          <w:i/>
          <w:color w:val="000009"/>
          <w:sz w:val="16"/>
        </w:rPr>
        <w:t>Pzp</w:t>
      </w:r>
      <w:proofErr w:type="spellEnd"/>
      <w:r>
        <w:rPr>
          <w:i/>
          <w:color w:val="000009"/>
          <w:sz w:val="16"/>
        </w:rPr>
        <w:t xml:space="preserve"> oraz nie może naruszać integralności protokołu oraz jego załączników.</w:t>
      </w:r>
    </w:p>
    <w:p w14:paraId="7340F28B" w14:textId="77777777" w:rsidR="00A71289" w:rsidRDefault="00C56953">
      <w:pPr>
        <w:spacing w:before="118" w:line="360" w:lineRule="auto"/>
        <w:ind w:left="136" w:right="140"/>
        <w:jc w:val="both"/>
        <w:rPr>
          <w:i/>
          <w:sz w:val="16"/>
        </w:rPr>
      </w:pPr>
      <w:r>
        <w:rPr>
          <w:i/>
          <w:color w:val="000009"/>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A5B663" w14:textId="77777777" w:rsidR="00A71289" w:rsidRDefault="00A71289">
      <w:pPr>
        <w:pStyle w:val="Tekstpodstawowy"/>
        <w:ind w:left="0"/>
        <w:jc w:val="left"/>
        <w:rPr>
          <w:i/>
          <w:sz w:val="18"/>
        </w:rPr>
      </w:pPr>
    </w:p>
    <w:p w14:paraId="7952B021" w14:textId="77777777" w:rsidR="00A71289" w:rsidRDefault="00A71289">
      <w:pPr>
        <w:pStyle w:val="Tekstpodstawowy"/>
        <w:spacing w:before="1"/>
        <w:ind w:left="0"/>
        <w:jc w:val="left"/>
        <w:rPr>
          <w:i/>
        </w:rPr>
      </w:pPr>
    </w:p>
    <w:p w14:paraId="45A5DE4E" w14:textId="77777777" w:rsidR="00AE5694" w:rsidRDefault="00C56953" w:rsidP="00AE5694">
      <w:pPr>
        <w:pStyle w:val="Nagwek1"/>
        <w:spacing w:before="1"/>
        <w:ind w:left="-142" w:right="4" w:firstLine="398"/>
        <w:rPr>
          <w:color w:val="000009"/>
        </w:rPr>
      </w:pPr>
      <w:r>
        <w:rPr>
          <w:color w:val="000009"/>
        </w:rPr>
        <w:t xml:space="preserve">ROZDZIAŁ XX </w:t>
      </w:r>
    </w:p>
    <w:p w14:paraId="743BDCB8" w14:textId="19D2C395" w:rsidR="00A71289" w:rsidRDefault="00C56953" w:rsidP="00AE5694">
      <w:pPr>
        <w:pStyle w:val="Nagwek1"/>
        <w:spacing w:before="1"/>
        <w:ind w:left="-142" w:right="4" w:firstLine="398"/>
      </w:pPr>
      <w:r>
        <w:rPr>
          <w:color w:val="000009"/>
        </w:rPr>
        <w:t>SPIS ZAŁĄCZNIKÓW</w:t>
      </w:r>
    </w:p>
    <w:p w14:paraId="378F6D10" w14:textId="00C0A436" w:rsidR="00A71289" w:rsidRDefault="00A71289">
      <w:pPr>
        <w:pStyle w:val="Tekstpodstawowy"/>
        <w:spacing w:before="4"/>
        <w:ind w:left="0"/>
        <w:jc w:val="left"/>
        <w:rPr>
          <w:b/>
          <w:sz w:val="36"/>
        </w:rPr>
      </w:pPr>
    </w:p>
    <w:p w14:paraId="79686DDA" w14:textId="0CDDA65F" w:rsidR="00210E26" w:rsidRDefault="00210E26" w:rsidP="007F7028">
      <w:pPr>
        <w:pStyle w:val="Tekstpodstawowy"/>
        <w:numPr>
          <w:ilvl w:val="0"/>
          <w:numId w:val="32"/>
        </w:numPr>
        <w:spacing w:before="4" w:line="360" w:lineRule="auto"/>
        <w:jc w:val="left"/>
        <w:rPr>
          <w:bCs/>
        </w:rPr>
      </w:pPr>
      <w:r>
        <w:rPr>
          <w:bCs/>
        </w:rPr>
        <w:t>Formularz ofertowy.</w:t>
      </w:r>
    </w:p>
    <w:p w14:paraId="2E44519F" w14:textId="555F2CDC" w:rsidR="00210E26" w:rsidRDefault="009019B7" w:rsidP="007F7028">
      <w:pPr>
        <w:pStyle w:val="Tekstpodstawowy"/>
        <w:numPr>
          <w:ilvl w:val="0"/>
          <w:numId w:val="32"/>
        </w:numPr>
        <w:spacing w:before="4" w:line="360" w:lineRule="auto"/>
        <w:jc w:val="left"/>
        <w:rPr>
          <w:bCs/>
        </w:rPr>
      </w:pPr>
      <w:r>
        <w:rPr>
          <w:bCs/>
        </w:rPr>
        <w:t>Zobowiąz</w:t>
      </w:r>
      <w:r w:rsidR="000129EB">
        <w:rPr>
          <w:bCs/>
        </w:rPr>
        <w:t>a</w:t>
      </w:r>
      <w:r>
        <w:rPr>
          <w:bCs/>
        </w:rPr>
        <w:t>nie podmiotu trzeciego</w:t>
      </w:r>
      <w:r w:rsidR="000129EB">
        <w:rPr>
          <w:bCs/>
        </w:rPr>
        <w:t>.</w:t>
      </w:r>
    </w:p>
    <w:p w14:paraId="4E5EE239" w14:textId="22FBCDB2" w:rsidR="000129EB" w:rsidRDefault="000129EB" w:rsidP="007F7028">
      <w:pPr>
        <w:pStyle w:val="Tekstpodstawowy"/>
        <w:numPr>
          <w:ilvl w:val="0"/>
          <w:numId w:val="32"/>
        </w:numPr>
        <w:spacing w:before="4" w:line="360" w:lineRule="auto"/>
        <w:jc w:val="left"/>
        <w:rPr>
          <w:bCs/>
        </w:rPr>
      </w:pPr>
      <w:r>
        <w:rPr>
          <w:bCs/>
        </w:rPr>
        <w:t xml:space="preserve">Oświadczenia wykonawcy składane na podstawie art.25a ust. 1 </w:t>
      </w:r>
      <w:proofErr w:type="spellStart"/>
      <w:r>
        <w:rPr>
          <w:bCs/>
        </w:rPr>
        <w:t>pzp</w:t>
      </w:r>
      <w:proofErr w:type="spellEnd"/>
    </w:p>
    <w:p w14:paraId="310EDCD0" w14:textId="172E9F03" w:rsidR="000129EB" w:rsidRDefault="000129EB" w:rsidP="007F7028">
      <w:pPr>
        <w:pStyle w:val="Tekstpodstawowy"/>
        <w:numPr>
          <w:ilvl w:val="0"/>
          <w:numId w:val="32"/>
        </w:numPr>
        <w:spacing w:before="4" w:line="360" w:lineRule="auto"/>
        <w:jc w:val="left"/>
        <w:rPr>
          <w:bCs/>
        </w:rPr>
      </w:pPr>
      <w:r>
        <w:rPr>
          <w:bCs/>
        </w:rPr>
        <w:t>Oświadczenie – Grupa kapitałowa</w:t>
      </w:r>
    </w:p>
    <w:p w14:paraId="7296E9A3" w14:textId="1EFA339D" w:rsidR="0094687C" w:rsidRDefault="0094687C" w:rsidP="007F7028">
      <w:pPr>
        <w:pStyle w:val="Tekstpodstawowy"/>
        <w:numPr>
          <w:ilvl w:val="0"/>
          <w:numId w:val="32"/>
        </w:numPr>
        <w:spacing w:before="4" w:line="360" w:lineRule="auto"/>
        <w:jc w:val="left"/>
        <w:rPr>
          <w:bCs/>
        </w:rPr>
      </w:pPr>
      <w:r>
        <w:rPr>
          <w:bCs/>
        </w:rPr>
        <w:t xml:space="preserve">Oświadczenie </w:t>
      </w:r>
      <w:r w:rsidR="00F37F2E">
        <w:rPr>
          <w:bCs/>
        </w:rPr>
        <w:t>–</w:t>
      </w:r>
      <w:r>
        <w:rPr>
          <w:bCs/>
        </w:rPr>
        <w:t xml:space="preserve"> podwykonawcy</w:t>
      </w:r>
    </w:p>
    <w:p w14:paraId="208A303F" w14:textId="1AA0CA10" w:rsidR="00F37F2E" w:rsidRDefault="00F37F2E" w:rsidP="007F7028">
      <w:pPr>
        <w:pStyle w:val="Tekstpodstawowy"/>
        <w:numPr>
          <w:ilvl w:val="0"/>
          <w:numId w:val="32"/>
        </w:numPr>
        <w:spacing w:before="4" w:line="360" w:lineRule="auto"/>
        <w:jc w:val="left"/>
        <w:rPr>
          <w:bCs/>
        </w:rPr>
      </w:pPr>
      <w:r>
        <w:rPr>
          <w:bCs/>
        </w:rPr>
        <w:t>Wykaz usług.</w:t>
      </w:r>
    </w:p>
    <w:p w14:paraId="257487A7" w14:textId="15EC547D" w:rsidR="004B2B0C" w:rsidRPr="00210E26" w:rsidRDefault="004B2B0C" w:rsidP="007F7028">
      <w:pPr>
        <w:pStyle w:val="Tekstpodstawowy"/>
        <w:numPr>
          <w:ilvl w:val="0"/>
          <w:numId w:val="32"/>
        </w:numPr>
        <w:spacing w:before="4" w:line="360" w:lineRule="auto"/>
        <w:jc w:val="left"/>
        <w:rPr>
          <w:bCs/>
        </w:rPr>
      </w:pPr>
      <w:r>
        <w:rPr>
          <w:bCs/>
        </w:rPr>
        <w:t>Wykaz sprzętu</w:t>
      </w:r>
    </w:p>
    <w:p w14:paraId="6983CF9D" w14:textId="77777777" w:rsidR="00210E26" w:rsidRDefault="00210E26" w:rsidP="007F7028">
      <w:pPr>
        <w:pStyle w:val="Tekstpodstawowy"/>
        <w:spacing w:before="4" w:line="360" w:lineRule="auto"/>
        <w:ind w:left="0"/>
        <w:jc w:val="left"/>
        <w:rPr>
          <w:b/>
          <w:sz w:val="36"/>
        </w:rPr>
      </w:pPr>
    </w:p>
    <w:p w14:paraId="24DB5010" w14:textId="77777777" w:rsidR="00A71289" w:rsidRDefault="00A71289">
      <w:pPr>
        <w:pStyle w:val="Tekstpodstawowy"/>
        <w:ind w:left="0"/>
        <w:jc w:val="left"/>
        <w:rPr>
          <w:sz w:val="26"/>
        </w:rPr>
      </w:pPr>
    </w:p>
    <w:p w14:paraId="0C9B4324" w14:textId="77777777" w:rsidR="00A71289" w:rsidRDefault="00A71289">
      <w:pPr>
        <w:pStyle w:val="Tekstpodstawowy"/>
        <w:ind w:left="0"/>
        <w:jc w:val="left"/>
        <w:rPr>
          <w:sz w:val="26"/>
        </w:rPr>
      </w:pPr>
    </w:p>
    <w:p w14:paraId="3B6B80F0" w14:textId="77777777" w:rsidR="00A71289" w:rsidRDefault="00A71289">
      <w:pPr>
        <w:pStyle w:val="Tekstpodstawowy"/>
        <w:spacing w:before="3"/>
        <w:ind w:left="0"/>
        <w:jc w:val="left"/>
        <w:rPr>
          <w:sz w:val="22"/>
        </w:rPr>
      </w:pPr>
    </w:p>
    <w:p w14:paraId="58BA3AB3" w14:textId="76290774" w:rsidR="000979FF" w:rsidRDefault="000979FF" w:rsidP="00344971">
      <w:pPr>
        <w:tabs>
          <w:tab w:val="left" w:pos="5544"/>
        </w:tabs>
        <w:spacing w:line="360" w:lineRule="auto"/>
        <w:ind w:left="2835" w:right="140"/>
        <w:rPr>
          <w:b/>
          <w:color w:val="000009"/>
          <w:sz w:val="24"/>
        </w:rPr>
      </w:pPr>
      <w:r>
        <w:rPr>
          <w:b/>
          <w:color w:val="000009"/>
          <w:sz w:val="24"/>
        </w:rPr>
        <w:t xml:space="preserve">Burmistrz </w:t>
      </w:r>
      <w:r w:rsidR="00C56953">
        <w:rPr>
          <w:b/>
          <w:color w:val="000009"/>
          <w:sz w:val="24"/>
        </w:rPr>
        <w:t xml:space="preserve"> Gminy </w:t>
      </w:r>
      <w:r>
        <w:rPr>
          <w:b/>
          <w:color w:val="000009"/>
          <w:sz w:val="24"/>
        </w:rPr>
        <w:t>i  Miasta Wyszogród</w:t>
      </w:r>
    </w:p>
    <w:p w14:paraId="1F0FD4EB" w14:textId="77777777" w:rsidR="000979FF" w:rsidRDefault="000979FF" w:rsidP="00344971">
      <w:pPr>
        <w:tabs>
          <w:tab w:val="left" w:pos="5544"/>
        </w:tabs>
        <w:spacing w:line="360" w:lineRule="auto"/>
        <w:ind w:left="2835" w:right="140"/>
        <w:rPr>
          <w:b/>
          <w:color w:val="000009"/>
          <w:sz w:val="24"/>
        </w:rPr>
      </w:pPr>
    </w:p>
    <w:p w14:paraId="263E4E42" w14:textId="03012214" w:rsidR="00A71289" w:rsidRDefault="00C56953" w:rsidP="00344971">
      <w:pPr>
        <w:tabs>
          <w:tab w:val="left" w:pos="4536"/>
        </w:tabs>
        <w:spacing w:line="360" w:lineRule="auto"/>
        <w:ind w:left="2835" w:right="140"/>
        <w:rPr>
          <w:sz w:val="24"/>
        </w:rPr>
      </w:pPr>
      <w:r>
        <w:rPr>
          <w:b/>
          <w:color w:val="000009"/>
          <w:sz w:val="24"/>
        </w:rPr>
        <w:t xml:space="preserve"> ZATWIERDZIŁ:</w:t>
      </w:r>
      <w:r>
        <w:rPr>
          <w:b/>
          <w:color w:val="000009"/>
          <w:sz w:val="24"/>
        </w:rPr>
        <w:tab/>
      </w:r>
      <w:r w:rsidR="00344971">
        <w:rPr>
          <w:b/>
          <w:color w:val="000009"/>
          <w:sz w:val="24"/>
        </w:rPr>
        <w:t xml:space="preserve">02.12.2019r. </w:t>
      </w:r>
      <w:r>
        <w:rPr>
          <w:color w:val="000009"/>
          <w:spacing w:val="-1"/>
          <w:sz w:val="24"/>
        </w:rPr>
        <w:t>..............................</w:t>
      </w:r>
      <w:r w:rsidR="000979FF">
        <w:rPr>
          <w:color w:val="000009"/>
          <w:spacing w:val="-1"/>
          <w:sz w:val="24"/>
        </w:rPr>
        <w:t>......</w:t>
      </w:r>
    </w:p>
    <w:sectPr w:rsidR="00A71289" w:rsidSect="00B34BDE">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73115" w14:textId="77777777" w:rsidR="003A2D8D" w:rsidRDefault="003A2D8D" w:rsidP="001418E5">
      <w:r>
        <w:separator/>
      </w:r>
    </w:p>
  </w:endnote>
  <w:endnote w:type="continuationSeparator" w:id="0">
    <w:p w14:paraId="6FE78D03" w14:textId="77777777" w:rsidR="003A2D8D" w:rsidRDefault="003A2D8D" w:rsidP="0014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90328"/>
      <w:docPartObj>
        <w:docPartGallery w:val="Page Numbers (Bottom of Page)"/>
        <w:docPartUnique/>
      </w:docPartObj>
    </w:sdtPr>
    <w:sdtEndPr/>
    <w:sdtContent>
      <w:sdt>
        <w:sdtPr>
          <w:id w:val="-1769616900"/>
          <w:docPartObj>
            <w:docPartGallery w:val="Page Numbers (Top of Page)"/>
            <w:docPartUnique/>
          </w:docPartObj>
        </w:sdtPr>
        <w:sdtEndPr/>
        <w:sdtContent>
          <w:p w14:paraId="35031CBA" w14:textId="4FAF2A87" w:rsidR="001418E5" w:rsidRDefault="001418E5">
            <w:pPr>
              <w:pStyle w:val="Stopka"/>
              <w:jc w:val="right"/>
            </w:pPr>
            <w:r w:rsidRPr="001418E5">
              <w:rPr>
                <w:sz w:val="18"/>
                <w:szCs w:val="18"/>
              </w:rPr>
              <w:t xml:space="preserve">Strona </w:t>
            </w:r>
            <w:r w:rsidRPr="001418E5">
              <w:rPr>
                <w:b/>
                <w:bCs/>
                <w:sz w:val="20"/>
                <w:szCs w:val="20"/>
              </w:rPr>
              <w:fldChar w:fldCharType="begin"/>
            </w:r>
            <w:r w:rsidRPr="001418E5">
              <w:rPr>
                <w:b/>
                <w:bCs/>
                <w:sz w:val="18"/>
                <w:szCs w:val="18"/>
              </w:rPr>
              <w:instrText>PAGE</w:instrText>
            </w:r>
            <w:r w:rsidRPr="001418E5">
              <w:rPr>
                <w:b/>
                <w:bCs/>
                <w:sz w:val="20"/>
                <w:szCs w:val="20"/>
              </w:rPr>
              <w:fldChar w:fldCharType="separate"/>
            </w:r>
            <w:r w:rsidR="000D4E45">
              <w:rPr>
                <w:b/>
                <w:bCs/>
                <w:noProof/>
                <w:sz w:val="18"/>
                <w:szCs w:val="18"/>
              </w:rPr>
              <w:t>19</w:t>
            </w:r>
            <w:r w:rsidRPr="001418E5">
              <w:rPr>
                <w:b/>
                <w:bCs/>
                <w:sz w:val="20"/>
                <w:szCs w:val="20"/>
              </w:rPr>
              <w:fldChar w:fldCharType="end"/>
            </w:r>
            <w:r w:rsidRPr="001418E5">
              <w:rPr>
                <w:sz w:val="18"/>
                <w:szCs w:val="18"/>
              </w:rPr>
              <w:t xml:space="preserve"> z </w:t>
            </w:r>
            <w:r w:rsidRPr="001418E5">
              <w:rPr>
                <w:b/>
                <w:bCs/>
                <w:sz w:val="20"/>
                <w:szCs w:val="20"/>
              </w:rPr>
              <w:fldChar w:fldCharType="begin"/>
            </w:r>
            <w:r w:rsidRPr="001418E5">
              <w:rPr>
                <w:b/>
                <w:bCs/>
                <w:sz w:val="18"/>
                <w:szCs w:val="18"/>
              </w:rPr>
              <w:instrText>NUMPAGES</w:instrText>
            </w:r>
            <w:r w:rsidRPr="001418E5">
              <w:rPr>
                <w:b/>
                <w:bCs/>
                <w:sz w:val="20"/>
                <w:szCs w:val="20"/>
              </w:rPr>
              <w:fldChar w:fldCharType="separate"/>
            </w:r>
            <w:r w:rsidR="000D4E45">
              <w:rPr>
                <w:b/>
                <w:bCs/>
                <w:noProof/>
                <w:sz w:val="18"/>
                <w:szCs w:val="18"/>
              </w:rPr>
              <w:t>25</w:t>
            </w:r>
            <w:r w:rsidRPr="001418E5">
              <w:rPr>
                <w:b/>
                <w:bCs/>
                <w:sz w:val="20"/>
                <w:szCs w:val="20"/>
              </w:rPr>
              <w:fldChar w:fldCharType="end"/>
            </w:r>
          </w:p>
        </w:sdtContent>
      </w:sdt>
    </w:sdtContent>
  </w:sdt>
  <w:p w14:paraId="502EF180" w14:textId="77777777" w:rsidR="001418E5" w:rsidRDefault="00141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597F" w14:textId="77777777" w:rsidR="003A2D8D" w:rsidRDefault="003A2D8D" w:rsidP="001418E5">
      <w:r>
        <w:separator/>
      </w:r>
    </w:p>
  </w:footnote>
  <w:footnote w:type="continuationSeparator" w:id="0">
    <w:p w14:paraId="3D52193F" w14:textId="77777777" w:rsidR="003A2D8D" w:rsidRDefault="003A2D8D" w:rsidP="00141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622"/>
    <w:multiLevelType w:val="hybridMultilevel"/>
    <w:tmpl w:val="512A2084"/>
    <w:lvl w:ilvl="0" w:tplc="A3104984">
      <w:numFmt w:val="bullet"/>
      <w:lvlText w:val="—"/>
      <w:lvlJc w:val="left"/>
      <w:pPr>
        <w:ind w:left="136" w:hanging="344"/>
      </w:pPr>
      <w:rPr>
        <w:rFonts w:ascii="Arial" w:eastAsia="Arial" w:hAnsi="Arial" w:cs="Arial" w:hint="default"/>
        <w:spacing w:val="-31"/>
        <w:w w:val="99"/>
        <w:sz w:val="24"/>
        <w:szCs w:val="24"/>
        <w:lang w:val="pl-PL" w:eastAsia="pl-PL" w:bidi="pl-PL"/>
      </w:rPr>
    </w:lvl>
    <w:lvl w:ilvl="1" w:tplc="CA409CC4">
      <w:numFmt w:val="bullet"/>
      <w:lvlText w:val="•"/>
      <w:lvlJc w:val="left"/>
      <w:pPr>
        <w:ind w:left="1060" w:hanging="344"/>
      </w:pPr>
      <w:rPr>
        <w:rFonts w:hint="default"/>
        <w:lang w:val="pl-PL" w:eastAsia="pl-PL" w:bidi="pl-PL"/>
      </w:rPr>
    </w:lvl>
    <w:lvl w:ilvl="2" w:tplc="B6C4F8CE">
      <w:numFmt w:val="bullet"/>
      <w:lvlText w:val="•"/>
      <w:lvlJc w:val="left"/>
      <w:pPr>
        <w:ind w:left="1981" w:hanging="344"/>
      </w:pPr>
      <w:rPr>
        <w:rFonts w:hint="default"/>
        <w:lang w:val="pl-PL" w:eastAsia="pl-PL" w:bidi="pl-PL"/>
      </w:rPr>
    </w:lvl>
    <w:lvl w:ilvl="3" w:tplc="B9B02A56">
      <w:numFmt w:val="bullet"/>
      <w:lvlText w:val="•"/>
      <w:lvlJc w:val="left"/>
      <w:pPr>
        <w:ind w:left="2901" w:hanging="344"/>
      </w:pPr>
      <w:rPr>
        <w:rFonts w:hint="default"/>
        <w:lang w:val="pl-PL" w:eastAsia="pl-PL" w:bidi="pl-PL"/>
      </w:rPr>
    </w:lvl>
    <w:lvl w:ilvl="4" w:tplc="99AAB976">
      <w:numFmt w:val="bullet"/>
      <w:lvlText w:val="•"/>
      <w:lvlJc w:val="left"/>
      <w:pPr>
        <w:ind w:left="3822" w:hanging="344"/>
      </w:pPr>
      <w:rPr>
        <w:rFonts w:hint="default"/>
        <w:lang w:val="pl-PL" w:eastAsia="pl-PL" w:bidi="pl-PL"/>
      </w:rPr>
    </w:lvl>
    <w:lvl w:ilvl="5" w:tplc="818C385C">
      <w:numFmt w:val="bullet"/>
      <w:lvlText w:val="•"/>
      <w:lvlJc w:val="left"/>
      <w:pPr>
        <w:ind w:left="4743" w:hanging="344"/>
      </w:pPr>
      <w:rPr>
        <w:rFonts w:hint="default"/>
        <w:lang w:val="pl-PL" w:eastAsia="pl-PL" w:bidi="pl-PL"/>
      </w:rPr>
    </w:lvl>
    <w:lvl w:ilvl="6" w:tplc="93FC9C30">
      <w:numFmt w:val="bullet"/>
      <w:lvlText w:val="•"/>
      <w:lvlJc w:val="left"/>
      <w:pPr>
        <w:ind w:left="5663" w:hanging="344"/>
      </w:pPr>
      <w:rPr>
        <w:rFonts w:hint="default"/>
        <w:lang w:val="pl-PL" w:eastAsia="pl-PL" w:bidi="pl-PL"/>
      </w:rPr>
    </w:lvl>
    <w:lvl w:ilvl="7" w:tplc="5A2CA3A6">
      <w:numFmt w:val="bullet"/>
      <w:lvlText w:val="•"/>
      <w:lvlJc w:val="left"/>
      <w:pPr>
        <w:ind w:left="6584" w:hanging="344"/>
      </w:pPr>
      <w:rPr>
        <w:rFonts w:hint="default"/>
        <w:lang w:val="pl-PL" w:eastAsia="pl-PL" w:bidi="pl-PL"/>
      </w:rPr>
    </w:lvl>
    <w:lvl w:ilvl="8" w:tplc="975E84B6">
      <w:numFmt w:val="bullet"/>
      <w:lvlText w:val="•"/>
      <w:lvlJc w:val="left"/>
      <w:pPr>
        <w:ind w:left="7505" w:hanging="344"/>
      </w:pPr>
      <w:rPr>
        <w:rFonts w:hint="default"/>
        <w:lang w:val="pl-PL" w:eastAsia="pl-PL" w:bidi="pl-PL"/>
      </w:rPr>
    </w:lvl>
  </w:abstractNum>
  <w:abstractNum w:abstractNumId="1">
    <w:nsid w:val="1419397D"/>
    <w:multiLevelType w:val="hybridMultilevel"/>
    <w:tmpl w:val="EF6A450C"/>
    <w:lvl w:ilvl="0" w:tplc="4FCC9CAA">
      <w:start w:val="1"/>
      <w:numFmt w:val="decimal"/>
      <w:lvlText w:val="%1."/>
      <w:lvlJc w:val="left"/>
      <w:pPr>
        <w:ind w:left="198" w:hanging="319"/>
      </w:pPr>
      <w:rPr>
        <w:rFonts w:ascii="Arial" w:eastAsia="Arial" w:hAnsi="Arial" w:cs="Arial"/>
        <w:color w:val="000009"/>
        <w:spacing w:val="-16"/>
        <w:w w:val="100"/>
        <w:sz w:val="24"/>
        <w:szCs w:val="24"/>
        <w:lang w:val="pl-PL" w:eastAsia="pl-PL" w:bidi="pl-PL"/>
      </w:rPr>
    </w:lvl>
    <w:lvl w:ilvl="1" w:tplc="FB7C8946">
      <w:numFmt w:val="bullet"/>
      <w:lvlText w:val="•"/>
      <w:lvlJc w:val="left"/>
      <w:pPr>
        <w:ind w:left="1122" w:hanging="319"/>
      </w:pPr>
      <w:rPr>
        <w:rFonts w:hint="default"/>
        <w:lang w:val="pl-PL" w:eastAsia="pl-PL" w:bidi="pl-PL"/>
      </w:rPr>
    </w:lvl>
    <w:lvl w:ilvl="2" w:tplc="CF0809F2">
      <w:numFmt w:val="bullet"/>
      <w:lvlText w:val="•"/>
      <w:lvlJc w:val="left"/>
      <w:pPr>
        <w:ind w:left="2043" w:hanging="319"/>
      </w:pPr>
      <w:rPr>
        <w:rFonts w:hint="default"/>
        <w:lang w:val="pl-PL" w:eastAsia="pl-PL" w:bidi="pl-PL"/>
      </w:rPr>
    </w:lvl>
    <w:lvl w:ilvl="3" w:tplc="DF3241F4">
      <w:numFmt w:val="bullet"/>
      <w:lvlText w:val="•"/>
      <w:lvlJc w:val="left"/>
      <w:pPr>
        <w:ind w:left="2963" w:hanging="319"/>
      </w:pPr>
      <w:rPr>
        <w:rFonts w:hint="default"/>
        <w:lang w:val="pl-PL" w:eastAsia="pl-PL" w:bidi="pl-PL"/>
      </w:rPr>
    </w:lvl>
    <w:lvl w:ilvl="4" w:tplc="7FFEB4D2">
      <w:numFmt w:val="bullet"/>
      <w:lvlText w:val="•"/>
      <w:lvlJc w:val="left"/>
      <w:pPr>
        <w:ind w:left="3884" w:hanging="319"/>
      </w:pPr>
      <w:rPr>
        <w:rFonts w:hint="default"/>
        <w:lang w:val="pl-PL" w:eastAsia="pl-PL" w:bidi="pl-PL"/>
      </w:rPr>
    </w:lvl>
    <w:lvl w:ilvl="5" w:tplc="495CD62E">
      <w:numFmt w:val="bullet"/>
      <w:lvlText w:val="•"/>
      <w:lvlJc w:val="left"/>
      <w:pPr>
        <w:ind w:left="4805" w:hanging="319"/>
      </w:pPr>
      <w:rPr>
        <w:rFonts w:hint="default"/>
        <w:lang w:val="pl-PL" w:eastAsia="pl-PL" w:bidi="pl-PL"/>
      </w:rPr>
    </w:lvl>
    <w:lvl w:ilvl="6" w:tplc="45F89220">
      <w:numFmt w:val="bullet"/>
      <w:lvlText w:val="•"/>
      <w:lvlJc w:val="left"/>
      <w:pPr>
        <w:ind w:left="5725" w:hanging="319"/>
      </w:pPr>
      <w:rPr>
        <w:rFonts w:hint="default"/>
        <w:lang w:val="pl-PL" w:eastAsia="pl-PL" w:bidi="pl-PL"/>
      </w:rPr>
    </w:lvl>
    <w:lvl w:ilvl="7" w:tplc="4678FD5E">
      <w:numFmt w:val="bullet"/>
      <w:lvlText w:val="•"/>
      <w:lvlJc w:val="left"/>
      <w:pPr>
        <w:ind w:left="6646" w:hanging="319"/>
      </w:pPr>
      <w:rPr>
        <w:rFonts w:hint="default"/>
        <w:lang w:val="pl-PL" w:eastAsia="pl-PL" w:bidi="pl-PL"/>
      </w:rPr>
    </w:lvl>
    <w:lvl w:ilvl="8" w:tplc="9E7C95C4">
      <w:numFmt w:val="bullet"/>
      <w:lvlText w:val="•"/>
      <w:lvlJc w:val="left"/>
      <w:pPr>
        <w:ind w:left="7567" w:hanging="319"/>
      </w:pPr>
      <w:rPr>
        <w:rFonts w:hint="default"/>
        <w:lang w:val="pl-PL" w:eastAsia="pl-PL" w:bidi="pl-PL"/>
      </w:rPr>
    </w:lvl>
  </w:abstractNum>
  <w:abstractNum w:abstractNumId="2">
    <w:nsid w:val="169F119F"/>
    <w:multiLevelType w:val="hybridMultilevel"/>
    <w:tmpl w:val="82A229C4"/>
    <w:lvl w:ilvl="0" w:tplc="A096159A">
      <w:start w:val="1"/>
      <w:numFmt w:val="decimal"/>
      <w:lvlText w:val="%1)"/>
      <w:lvlJc w:val="left"/>
      <w:pPr>
        <w:ind w:left="136" w:hanging="394"/>
      </w:pPr>
      <w:rPr>
        <w:rFonts w:ascii="Arial" w:eastAsia="Arial" w:hAnsi="Arial" w:cs="Arial" w:hint="default"/>
        <w:spacing w:val="-24"/>
        <w:w w:val="99"/>
        <w:sz w:val="24"/>
        <w:szCs w:val="24"/>
        <w:lang w:val="pl-PL" w:eastAsia="pl-PL" w:bidi="pl-PL"/>
      </w:rPr>
    </w:lvl>
    <w:lvl w:ilvl="1" w:tplc="F91C600E">
      <w:numFmt w:val="bullet"/>
      <w:lvlText w:val="•"/>
      <w:lvlJc w:val="left"/>
      <w:pPr>
        <w:ind w:left="1060" w:hanging="394"/>
      </w:pPr>
      <w:rPr>
        <w:rFonts w:hint="default"/>
        <w:lang w:val="pl-PL" w:eastAsia="pl-PL" w:bidi="pl-PL"/>
      </w:rPr>
    </w:lvl>
    <w:lvl w:ilvl="2" w:tplc="85D01C58">
      <w:numFmt w:val="bullet"/>
      <w:lvlText w:val="•"/>
      <w:lvlJc w:val="left"/>
      <w:pPr>
        <w:ind w:left="1981" w:hanging="394"/>
      </w:pPr>
      <w:rPr>
        <w:rFonts w:hint="default"/>
        <w:lang w:val="pl-PL" w:eastAsia="pl-PL" w:bidi="pl-PL"/>
      </w:rPr>
    </w:lvl>
    <w:lvl w:ilvl="3" w:tplc="B0B6B9B0">
      <w:numFmt w:val="bullet"/>
      <w:lvlText w:val="•"/>
      <w:lvlJc w:val="left"/>
      <w:pPr>
        <w:ind w:left="2901" w:hanging="394"/>
      </w:pPr>
      <w:rPr>
        <w:rFonts w:hint="default"/>
        <w:lang w:val="pl-PL" w:eastAsia="pl-PL" w:bidi="pl-PL"/>
      </w:rPr>
    </w:lvl>
    <w:lvl w:ilvl="4" w:tplc="2C32F024">
      <w:numFmt w:val="bullet"/>
      <w:lvlText w:val="•"/>
      <w:lvlJc w:val="left"/>
      <w:pPr>
        <w:ind w:left="3822" w:hanging="394"/>
      </w:pPr>
      <w:rPr>
        <w:rFonts w:hint="default"/>
        <w:lang w:val="pl-PL" w:eastAsia="pl-PL" w:bidi="pl-PL"/>
      </w:rPr>
    </w:lvl>
    <w:lvl w:ilvl="5" w:tplc="2718415A">
      <w:numFmt w:val="bullet"/>
      <w:lvlText w:val="•"/>
      <w:lvlJc w:val="left"/>
      <w:pPr>
        <w:ind w:left="4743" w:hanging="394"/>
      </w:pPr>
      <w:rPr>
        <w:rFonts w:hint="default"/>
        <w:lang w:val="pl-PL" w:eastAsia="pl-PL" w:bidi="pl-PL"/>
      </w:rPr>
    </w:lvl>
    <w:lvl w:ilvl="6" w:tplc="964C8FAC">
      <w:numFmt w:val="bullet"/>
      <w:lvlText w:val="•"/>
      <w:lvlJc w:val="left"/>
      <w:pPr>
        <w:ind w:left="5663" w:hanging="394"/>
      </w:pPr>
      <w:rPr>
        <w:rFonts w:hint="default"/>
        <w:lang w:val="pl-PL" w:eastAsia="pl-PL" w:bidi="pl-PL"/>
      </w:rPr>
    </w:lvl>
    <w:lvl w:ilvl="7" w:tplc="3534862A">
      <w:numFmt w:val="bullet"/>
      <w:lvlText w:val="•"/>
      <w:lvlJc w:val="left"/>
      <w:pPr>
        <w:ind w:left="6584" w:hanging="394"/>
      </w:pPr>
      <w:rPr>
        <w:rFonts w:hint="default"/>
        <w:lang w:val="pl-PL" w:eastAsia="pl-PL" w:bidi="pl-PL"/>
      </w:rPr>
    </w:lvl>
    <w:lvl w:ilvl="8" w:tplc="715440B2">
      <w:numFmt w:val="bullet"/>
      <w:lvlText w:val="•"/>
      <w:lvlJc w:val="left"/>
      <w:pPr>
        <w:ind w:left="7505" w:hanging="394"/>
      </w:pPr>
      <w:rPr>
        <w:rFonts w:hint="default"/>
        <w:lang w:val="pl-PL" w:eastAsia="pl-PL" w:bidi="pl-PL"/>
      </w:rPr>
    </w:lvl>
  </w:abstractNum>
  <w:abstractNum w:abstractNumId="3">
    <w:nsid w:val="174725E4"/>
    <w:multiLevelType w:val="hybridMultilevel"/>
    <w:tmpl w:val="A19C4B88"/>
    <w:lvl w:ilvl="0" w:tplc="1414B6AC">
      <w:start w:val="1"/>
      <w:numFmt w:val="decimal"/>
      <w:lvlText w:val="%1."/>
      <w:lvlJc w:val="left"/>
      <w:pPr>
        <w:ind w:left="436" w:hanging="284"/>
      </w:pPr>
      <w:rPr>
        <w:rFonts w:ascii="Arial" w:eastAsia="Arial" w:hAnsi="Arial" w:cs="Arial" w:hint="default"/>
        <w:b/>
        <w:bCs/>
        <w:w w:val="100"/>
        <w:sz w:val="24"/>
        <w:szCs w:val="24"/>
        <w:lang w:val="pl-PL" w:eastAsia="pl-PL" w:bidi="pl-PL"/>
      </w:rPr>
    </w:lvl>
    <w:lvl w:ilvl="1" w:tplc="7D84C71A">
      <w:numFmt w:val="bullet"/>
      <w:lvlText w:val="•"/>
      <w:lvlJc w:val="left"/>
      <w:pPr>
        <w:ind w:left="1330" w:hanging="284"/>
      </w:pPr>
      <w:rPr>
        <w:rFonts w:hint="default"/>
        <w:lang w:val="pl-PL" w:eastAsia="pl-PL" w:bidi="pl-PL"/>
      </w:rPr>
    </w:lvl>
    <w:lvl w:ilvl="2" w:tplc="DD56B336">
      <w:numFmt w:val="bullet"/>
      <w:lvlText w:val="•"/>
      <w:lvlJc w:val="left"/>
      <w:pPr>
        <w:ind w:left="2221" w:hanging="284"/>
      </w:pPr>
      <w:rPr>
        <w:rFonts w:hint="default"/>
        <w:lang w:val="pl-PL" w:eastAsia="pl-PL" w:bidi="pl-PL"/>
      </w:rPr>
    </w:lvl>
    <w:lvl w:ilvl="3" w:tplc="ADB20EEE">
      <w:numFmt w:val="bullet"/>
      <w:lvlText w:val="•"/>
      <w:lvlJc w:val="left"/>
      <w:pPr>
        <w:ind w:left="3111" w:hanging="284"/>
      </w:pPr>
      <w:rPr>
        <w:rFonts w:hint="default"/>
        <w:lang w:val="pl-PL" w:eastAsia="pl-PL" w:bidi="pl-PL"/>
      </w:rPr>
    </w:lvl>
    <w:lvl w:ilvl="4" w:tplc="00A4F32C">
      <w:numFmt w:val="bullet"/>
      <w:lvlText w:val="•"/>
      <w:lvlJc w:val="left"/>
      <w:pPr>
        <w:ind w:left="4002" w:hanging="284"/>
      </w:pPr>
      <w:rPr>
        <w:rFonts w:hint="default"/>
        <w:lang w:val="pl-PL" w:eastAsia="pl-PL" w:bidi="pl-PL"/>
      </w:rPr>
    </w:lvl>
    <w:lvl w:ilvl="5" w:tplc="9350F166">
      <w:numFmt w:val="bullet"/>
      <w:lvlText w:val="•"/>
      <w:lvlJc w:val="left"/>
      <w:pPr>
        <w:ind w:left="4893" w:hanging="284"/>
      </w:pPr>
      <w:rPr>
        <w:rFonts w:hint="default"/>
        <w:lang w:val="pl-PL" w:eastAsia="pl-PL" w:bidi="pl-PL"/>
      </w:rPr>
    </w:lvl>
    <w:lvl w:ilvl="6" w:tplc="5CC0BB2C">
      <w:numFmt w:val="bullet"/>
      <w:lvlText w:val="•"/>
      <w:lvlJc w:val="left"/>
      <w:pPr>
        <w:ind w:left="5783" w:hanging="284"/>
      </w:pPr>
      <w:rPr>
        <w:rFonts w:hint="default"/>
        <w:lang w:val="pl-PL" w:eastAsia="pl-PL" w:bidi="pl-PL"/>
      </w:rPr>
    </w:lvl>
    <w:lvl w:ilvl="7" w:tplc="F64C4B02">
      <w:numFmt w:val="bullet"/>
      <w:lvlText w:val="•"/>
      <w:lvlJc w:val="left"/>
      <w:pPr>
        <w:ind w:left="6674" w:hanging="284"/>
      </w:pPr>
      <w:rPr>
        <w:rFonts w:hint="default"/>
        <w:lang w:val="pl-PL" w:eastAsia="pl-PL" w:bidi="pl-PL"/>
      </w:rPr>
    </w:lvl>
    <w:lvl w:ilvl="8" w:tplc="E088730A">
      <w:numFmt w:val="bullet"/>
      <w:lvlText w:val="•"/>
      <w:lvlJc w:val="left"/>
      <w:pPr>
        <w:ind w:left="7565" w:hanging="284"/>
      </w:pPr>
      <w:rPr>
        <w:rFonts w:hint="default"/>
        <w:lang w:val="pl-PL" w:eastAsia="pl-PL" w:bidi="pl-PL"/>
      </w:rPr>
    </w:lvl>
  </w:abstractNum>
  <w:abstractNum w:abstractNumId="4">
    <w:nsid w:val="1AB25B59"/>
    <w:multiLevelType w:val="hybridMultilevel"/>
    <w:tmpl w:val="13F852EC"/>
    <w:lvl w:ilvl="0" w:tplc="79B48E14">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
    <w:nsid w:val="1ACE77A2"/>
    <w:multiLevelType w:val="hybridMultilevel"/>
    <w:tmpl w:val="A8568F4E"/>
    <w:lvl w:ilvl="0" w:tplc="39EC9A04">
      <w:start w:val="1"/>
      <w:numFmt w:val="lowerLetter"/>
      <w:lvlText w:val="%1."/>
      <w:lvlJc w:val="left"/>
      <w:pPr>
        <w:ind w:left="136" w:hanging="382"/>
      </w:pPr>
      <w:rPr>
        <w:rFonts w:ascii="Arial" w:eastAsia="Arial" w:hAnsi="Arial" w:cs="Arial" w:hint="default"/>
        <w:spacing w:val="-24"/>
        <w:w w:val="100"/>
        <w:sz w:val="24"/>
        <w:szCs w:val="24"/>
        <w:lang w:val="pl-PL" w:eastAsia="pl-PL" w:bidi="pl-PL"/>
      </w:rPr>
    </w:lvl>
    <w:lvl w:ilvl="1" w:tplc="2A9E3378">
      <w:numFmt w:val="bullet"/>
      <w:lvlText w:val="•"/>
      <w:lvlJc w:val="left"/>
      <w:pPr>
        <w:ind w:left="1060" w:hanging="382"/>
      </w:pPr>
      <w:rPr>
        <w:rFonts w:hint="default"/>
        <w:lang w:val="pl-PL" w:eastAsia="pl-PL" w:bidi="pl-PL"/>
      </w:rPr>
    </w:lvl>
    <w:lvl w:ilvl="2" w:tplc="DE2CCF62">
      <w:numFmt w:val="bullet"/>
      <w:lvlText w:val="•"/>
      <w:lvlJc w:val="left"/>
      <w:pPr>
        <w:ind w:left="1981" w:hanging="382"/>
      </w:pPr>
      <w:rPr>
        <w:rFonts w:hint="default"/>
        <w:lang w:val="pl-PL" w:eastAsia="pl-PL" w:bidi="pl-PL"/>
      </w:rPr>
    </w:lvl>
    <w:lvl w:ilvl="3" w:tplc="6BE6DA28">
      <w:numFmt w:val="bullet"/>
      <w:lvlText w:val="•"/>
      <w:lvlJc w:val="left"/>
      <w:pPr>
        <w:ind w:left="2901" w:hanging="382"/>
      </w:pPr>
      <w:rPr>
        <w:rFonts w:hint="default"/>
        <w:lang w:val="pl-PL" w:eastAsia="pl-PL" w:bidi="pl-PL"/>
      </w:rPr>
    </w:lvl>
    <w:lvl w:ilvl="4" w:tplc="D9566406">
      <w:numFmt w:val="bullet"/>
      <w:lvlText w:val="•"/>
      <w:lvlJc w:val="left"/>
      <w:pPr>
        <w:ind w:left="3822" w:hanging="382"/>
      </w:pPr>
      <w:rPr>
        <w:rFonts w:hint="default"/>
        <w:lang w:val="pl-PL" w:eastAsia="pl-PL" w:bidi="pl-PL"/>
      </w:rPr>
    </w:lvl>
    <w:lvl w:ilvl="5" w:tplc="8F2AD452">
      <w:numFmt w:val="bullet"/>
      <w:lvlText w:val="•"/>
      <w:lvlJc w:val="left"/>
      <w:pPr>
        <w:ind w:left="4743" w:hanging="382"/>
      </w:pPr>
      <w:rPr>
        <w:rFonts w:hint="default"/>
        <w:lang w:val="pl-PL" w:eastAsia="pl-PL" w:bidi="pl-PL"/>
      </w:rPr>
    </w:lvl>
    <w:lvl w:ilvl="6" w:tplc="D7DCB822">
      <w:numFmt w:val="bullet"/>
      <w:lvlText w:val="•"/>
      <w:lvlJc w:val="left"/>
      <w:pPr>
        <w:ind w:left="5663" w:hanging="382"/>
      </w:pPr>
      <w:rPr>
        <w:rFonts w:hint="default"/>
        <w:lang w:val="pl-PL" w:eastAsia="pl-PL" w:bidi="pl-PL"/>
      </w:rPr>
    </w:lvl>
    <w:lvl w:ilvl="7" w:tplc="8F38DC20">
      <w:numFmt w:val="bullet"/>
      <w:lvlText w:val="•"/>
      <w:lvlJc w:val="left"/>
      <w:pPr>
        <w:ind w:left="6584" w:hanging="382"/>
      </w:pPr>
      <w:rPr>
        <w:rFonts w:hint="default"/>
        <w:lang w:val="pl-PL" w:eastAsia="pl-PL" w:bidi="pl-PL"/>
      </w:rPr>
    </w:lvl>
    <w:lvl w:ilvl="8" w:tplc="4D4A7330">
      <w:numFmt w:val="bullet"/>
      <w:lvlText w:val="•"/>
      <w:lvlJc w:val="left"/>
      <w:pPr>
        <w:ind w:left="7505" w:hanging="382"/>
      </w:pPr>
      <w:rPr>
        <w:rFonts w:hint="default"/>
        <w:lang w:val="pl-PL" w:eastAsia="pl-PL" w:bidi="pl-PL"/>
      </w:rPr>
    </w:lvl>
  </w:abstractNum>
  <w:abstractNum w:abstractNumId="6">
    <w:nsid w:val="1DE50EED"/>
    <w:multiLevelType w:val="hybridMultilevel"/>
    <w:tmpl w:val="A64E6B92"/>
    <w:lvl w:ilvl="0" w:tplc="430CB25A">
      <w:start w:val="1"/>
      <w:numFmt w:val="decimal"/>
      <w:lvlText w:val="%1)"/>
      <w:lvlJc w:val="left"/>
      <w:pPr>
        <w:ind w:left="136" w:hanging="298"/>
      </w:pPr>
      <w:rPr>
        <w:rFonts w:hint="default"/>
        <w:w w:val="99"/>
        <w:lang w:val="pl-PL" w:eastAsia="pl-PL" w:bidi="pl-PL"/>
      </w:rPr>
    </w:lvl>
    <w:lvl w:ilvl="1" w:tplc="DC8A55AE">
      <w:numFmt w:val="bullet"/>
      <w:lvlText w:val="•"/>
      <w:lvlJc w:val="left"/>
      <w:pPr>
        <w:ind w:left="1060" w:hanging="298"/>
      </w:pPr>
      <w:rPr>
        <w:rFonts w:hint="default"/>
        <w:lang w:val="pl-PL" w:eastAsia="pl-PL" w:bidi="pl-PL"/>
      </w:rPr>
    </w:lvl>
    <w:lvl w:ilvl="2" w:tplc="460C8E44">
      <w:numFmt w:val="bullet"/>
      <w:lvlText w:val="•"/>
      <w:lvlJc w:val="left"/>
      <w:pPr>
        <w:ind w:left="1981" w:hanging="298"/>
      </w:pPr>
      <w:rPr>
        <w:rFonts w:hint="default"/>
        <w:lang w:val="pl-PL" w:eastAsia="pl-PL" w:bidi="pl-PL"/>
      </w:rPr>
    </w:lvl>
    <w:lvl w:ilvl="3" w:tplc="2F5C3364">
      <w:numFmt w:val="bullet"/>
      <w:lvlText w:val="•"/>
      <w:lvlJc w:val="left"/>
      <w:pPr>
        <w:ind w:left="2901" w:hanging="298"/>
      </w:pPr>
      <w:rPr>
        <w:rFonts w:hint="default"/>
        <w:lang w:val="pl-PL" w:eastAsia="pl-PL" w:bidi="pl-PL"/>
      </w:rPr>
    </w:lvl>
    <w:lvl w:ilvl="4" w:tplc="EFB80F58">
      <w:numFmt w:val="bullet"/>
      <w:lvlText w:val="•"/>
      <w:lvlJc w:val="left"/>
      <w:pPr>
        <w:ind w:left="3822" w:hanging="298"/>
      </w:pPr>
      <w:rPr>
        <w:rFonts w:hint="default"/>
        <w:lang w:val="pl-PL" w:eastAsia="pl-PL" w:bidi="pl-PL"/>
      </w:rPr>
    </w:lvl>
    <w:lvl w:ilvl="5" w:tplc="053870B2">
      <w:numFmt w:val="bullet"/>
      <w:lvlText w:val="•"/>
      <w:lvlJc w:val="left"/>
      <w:pPr>
        <w:ind w:left="4743" w:hanging="298"/>
      </w:pPr>
      <w:rPr>
        <w:rFonts w:hint="default"/>
        <w:lang w:val="pl-PL" w:eastAsia="pl-PL" w:bidi="pl-PL"/>
      </w:rPr>
    </w:lvl>
    <w:lvl w:ilvl="6" w:tplc="D76E5904">
      <w:numFmt w:val="bullet"/>
      <w:lvlText w:val="•"/>
      <w:lvlJc w:val="left"/>
      <w:pPr>
        <w:ind w:left="5663" w:hanging="298"/>
      </w:pPr>
      <w:rPr>
        <w:rFonts w:hint="default"/>
        <w:lang w:val="pl-PL" w:eastAsia="pl-PL" w:bidi="pl-PL"/>
      </w:rPr>
    </w:lvl>
    <w:lvl w:ilvl="7" w:tplc="4D5422E2">
      <w:numFmt w:val="bullet"/>
      <w:lvlText w:val="•"/>
      <w:lvlJc w:val="left"/>
      <w:pPr>
        <w:ind w:left="6584" w:hanging="298"/>
      </w:pPr>
      <w:rPr>
        <w:rFonts w:hint="default"/>
        <w:lang w:val="pl-PL" w:eastAsia="pl-PL" w:bidi="pl-PL"/>
      </w:rPr>
    </w:lvl>
    <w:lvl w:ilvl="8" w:tplc="BE623894">
      <w:numFmt w:val="bullet"/>
      <w:lvlText w:val="•"/>
      <w:lvlJc w:val="left"/>
      <w:pPr>
        <w:ind w:left="7505" w:hanging="298"/>
      </w:pPr>
      <w:rPr>
        <w:rFonts w:hint="default"/>
        <w:lang w:val="pl-PL" w:eastAsia="pl-PL" w:bidi="pl-PL"/>
      </w:rPr>
    </w:lvl>
  </w:abstractNum>
  <w:abstractNum w:abstractNumId="7">
    <w:nsid w:val="1FA943A1"/>
    <w:multiLevelType w:val="hybridMultilevel"/>
    <w:tmpl w:val="658C1DC0"/>
    <w:lvl w:ilvl="0" w:tplc="B3380D0C">
      <w:start w:val="1"/>
      <w:numFmt w:val="decimal"/>
      <w:lvlText w:val="%1."/>
      <w:lvlJc w:val="left"/>
      <w:pPr>
        <w:ind w:left="275" w:hanging="322"/>
      </w:pPr>
      <w:rPr>
        <w:rFonts w:hint="default"/>
        <w:b/>
        <w:bCs/>
        <w:spacing w:val="-19"/>
        <w:w w:val="100"/>
        <w:lang w:val="pl-PL" w:eastAsia="pl-PL" w:bidi="pl-PL"/>
      </w:rPr>
    </w:lvl>
    <w:lvl w:ilvl="1" w:tplc="DAEAE442">
      <w:numFmt w:val="bullet"/>
      <w:lvlText w:val="•"/>
      <w:lvlJc w:val="left"/>
      <w:pPr>
        <w:ind w:left="1186" w:hanging="322"/>
      </w:pPr>
      <w:rPr>
        <w:rFonts w:hint="default"/>
        <w:lang w:val="pl-PL" w:eastAsia="pl-PL" w:bidi="pl-PL"/>
      </w:rPr>
    </w:lvl>
    <w:lvl w:ilvl="2" w:tplc="421A67C6">
      <w:numFmt w:val="bullet"/>
      <w:lvlText w:val="•"/>
      <w:lvlJc w:val="left"/>
      <w:pPr>
        <w:ind w:left="2093" w:hanging="322"/>
      </w:pPr>
      <w:rPr>
        <w:rFonts w:hint="default"/>
        <w:lang w:val="pl-PL" w:eastAsia="pl-PL" w:bidi="pl-PL"/>
      </w:rPr>
    </w:lvl>
    <w:lvl w:ilvl="3" w:tplc="A7D66392">
      <w:numFmt w:val="bullet"/>
      <w:lvlText w:val="•"/>
      <w:lvlJc w:val="left"/>
      <w:pPr>
        <w:ind w:left="2999" w:hanging="322"/>
      </w:pPr>
      <w:rPr>
        <w:rFonts w:hint="default"/>
        <w:lang w:val="pl-PL" w:eastAsia="pl-PL" w:bidi="pl-PL"/>
      </w:rPr>
    </w:lvl>
    <w:lvl w:ilvl="4" w:tplc="314E0E60">
      <w:numFmt w:val="bullet"/>
      <w:lvlText w:val="•"/>
      <w:lvlJc w:val="left"/>
      <w:pPr>
        <w:ind w:left="3906" w:hanging="322"/>
      </w:pPr>
      <w:rPr>
        <w:rFonts w:hint="default"/>
        <w:lang w:val="pl-PL" w:eastAsia="pl-PL" w:bidi="pl-PL"/>
      </w:rPr>
    </w:lvl>
    <w:lvl w:ilvl="5" w:tplc="C12C40DA">
      <w:numFmt w:val="bullet"/>
      <w:lvlText w:val="•"/>
      <w:lvlJc w:val="left"/>
      <w:pPr>
        <w:ind w:left="4813" w:hanging="322"/>
      </w:pPr>
      <w:rPr>
        <w:rFonts w:hint="default"/>
        <w:lang w:val="pl-PL" w:eastAsia="pl-PL" w:bidi="pl-PL"/>
      </w:rPr>
    </w:lvl>
    <w:lvl w:ilvl="6" w:tplc="6B5AEF68">
      <w:numFmt w:val="bullet"/>
      <w:lvlText w:val="•"/>
      <w:lvlJc w:val="left"/>
      <w:pPr>
        <w:ind w:left="5719" w:hanging="322"/>
      </w:pPr>
      <w:rPr>
        <w:rFonts w:hint="default"/>
        <w:lang w:val="pl-PL" w:eastAsia="pl-PL" w:bidi="pl-PL"/>
      </w:rPr>
    </w:lvl>
    <w:lvl w:ilvl="7" w:tplc="1F2E9F14">
      <w:numFmt w:val="bullet"/>
      <w:lvlText w:val="•"/>
      <w:lvlJc w:val="left"/>
      <w:pPr>
        <w:ind w:left="6626" w:hanging="322"/>
      </w:pPr>
      <w:rPr>
        <w:rFonts w:hint="default"/>
        <w:lang w:val="pl-PL" w:eastAsia="pl-PL" w:bidi="pl-PL"/>
      </w:rPr>
    </w:lvl>
    <w:lvl w:ilvl="8" w:tplc="6988EAB4">
      <w:numFmt w:val="bullet"/>
      <w:lvlText w:val="•"/>
      <w:lvlJc w:val="left"/>
      <w:pPr>
        <w:ind w:left="7533" w:hanging="322"/>
      </w:pPr>
      <w:rPr>
        <w:rFonts w:hint="default"/>
        <w:lang w:val="pl-PL" w:eastAsia="pl-PL" w:bidi="pl-PL"/>
      </w:rPr>
    </w:lvl>
  </w:abstractNum>
  <w:abstractNum w:abstractNumId="8">
    <w:nsid w:val="23A2334A"/>
    <w:multiLevelType w:val="hybridMultilevel"/>
    <w:tmpl w:val="D382B3D8"/>
    <w:lvl w:ilvl="0" w:tplc="ED3EED58">
      <w:start w:val="1"/>
      <w:numFmt w:val="decimal"/>
      <w:lvlText w:val="%1)"/>
      <w:lvlJc w:val="left"/>
      <w:pPr>
        <w:ind w:left="136" w:hanging="523"/>
      </w:pPr>
      <w:rPr>
        <w:rFonts w:ascii="Arial" w:eastAsia="Arial" w:hAnsi="Arial" w:cs="Arial" w:hint="default"/>
        <w:spacing w:val="-26"/>
        <w:w w:val="99"/>
        <w:sz w:val="24"/>
        <w:szCs w:val="24"/>
        <w:lang w:val="pl-PL" w:eastAsia="pl-PL" w:bidi="pl-PL"/>
      </w:rPr>
    </w:lvl>
    <w:lvl w:ilvl="1" w:tplc="12B4FE9A">
      <w:numFmt w:val="bullet"/>
      <w:lvlText w:val="•"/>
      <w:lvlJc w:val="left"/>
      <w:pPr>
        <w:ind w:left="1060" w:hanging="523"/>
      </w:pPr>
      <w:rPr>
        <w:rFonts w:hint="default"/>
        <w:lang w:val="pl-PL" w:eastAsia="pl-PL" w:bidi="pl-PL"/>
      </w:rPr>
    </w:lvl>
    <w:lvl w:ilvl="2" w:tplc="FD5C352E">
      <w:numFmt w:val="bullet"/>
      <w:lvlText w:val="•"/>
      <w:lvlJc w:val="left"/>
      <w:pPr>
        <w:ind w:left="1981" w:hanging="523"/>
      </w:pPr>
      <w:rPr>
        <w:rFonts w:hint="default"/>
        <w:lang w:val="pl-PL" w:eastAsia="pl-PL" w:bidi="pl-PL"/>
      </w:rPr>
    </w:lvl>
    <w:lvl w:ilvl="3" w:tplc="798A244A">
      <w:numFmt w:val="bullet"/>
      <w:lvlText w:val="•"/>
      <w:lvlJc w:val="left"/>
      <w:pPr>
        <w:ind w:left="2901" w:hanging="523"/>
      </w:pPr>
      <w:rPr>
        <w:rFonts w:hint="default"/>
        <w:lang w:val="pl-PL" w:eastAsia="pl-PL" w:bidi="pl-PL"/>
      </w:rPr>
    </w:lvl>
    <w:lvl w:ilvl="4" w:tplc="88489F3E">
      <w:numFmt w:val="bullet"/>
      <w:lvlText w:val="•"/>
      <w:lvlJc w:val="left"/>
      <w:pPr>
        <w:ind w:left="3822" w:hanging="523"/>
      </w:pPr>
      <w:rPr>
        <w:rFonts w:hint="default"/>
        <w:lang w:val="pl-PL" w:eastAsia="pl-PL" w:bidi="pl-PL"/>
      </w:rPr>
    </w:lvl>
    <w:lvl w:ilvl="5" w:tplc="ACAE175C">
      <w:numFmt w:val="bullet"/>
      <w:lvlText w:val="•"/>
      <w:lvlJc w:val="left"/>
      <w:pPr>
        <w:ind w:left="4743" w:hanging="523"/>
      </w:pPr>
      <w:rPr>
        <w:rFonts w:hint="default"/>
        <w:lang w:val="pl-PL" w:eastAsia="pl-PL" w:bidi="pl-PL"/>
      </w:rPr>
    </w:lvl>
    <w:lvl w:ilvl="6" w:tplc="98847E32">
      <w:numFmt w:val="bullet"/>
      <w:lvlText w:val="•"/>
      <w:lvlJc w:val="left"/>
      <w:pPr>
        <w:ind w:left="5663" w:hanging="523"/>
      </w:pPr>
      <w:rPr>
        <w:rFonts w:hint="default"/>
        <w:lang w:val="pl-PL" w:eastAsia="pl-PL" w:bidi="pl-PL"/>
      </w:rPr>
    </w:lvl>
    <w:lvl w:ilvl="7" w:tplc="EAD0B938">
      <w:numFmt w:val="bullet"/>
      <w:lvlText w:val="•"/>
      <w:lvlJc w:val="left"/>
      <w:pPr>
        <w:ind w:left="6584" w:hanging="523"/>
      </w:pPr>
      <w:rPr>
        <w:rFonts w:hint="default"/>
        <w:lang w:val="pl-PL" w:eastAsia="pl-PL" w:bidi="pl-PL"/>
      </w:rPr>
    </w:lvl>
    <w:lvl w:ilvl="8" w:tplc="1C24D1CA">
      <w:numFmt w:val="bullet"/>
      <w:lvlText w:val="•"/>
      <w:lvlJc w:val="left"/>
      <w:pPr>
        <w:ind w:left="7505" w:hanging="523"/>
      </w:pPr>
      <w:rPr>
        <w:rFonts w:hint="default"/>
        <w:lang w:val="pl-PL" w:eastAsia="pl-PL" w:bidi="pl-PL"/>
      </w:rPr>
    </w:lvl>
  </w:abstractNum>
  <w:abstractNum w:abstractNumId="9">
    <w:nsid w:val="30E87F81"/>
    <w:multiLevelType w:val="hybridMultilevel"/>
    <w:tmpl w:val="74E60072"/>
    <w:lvl w:ilvl="0" w:tplc="5600B874">
      <w:start w:val="1"/>
      <w:numFmt w:val="decimal"/>
      <w:lvlText w:val="%1."/>
      <w:lvlJc w:val="left"/>
      <w:pPr>
        <w:ind w:left="426" w:hanging="284"/>
        <w:jc w:val="right"/>
      </w:pPr>
      <w:rPr>
        <w:rFonts w:hint="default"/>
        <w:b/>
        <w:bCs/>
        <w:w w:val="100"/>
        <w:lang w:val="pl-PL" w:eastAsia="pl-PL" w:bidi="pl-PL"/>
      </w:rPr>
    </w:lvl>
    <w:lvl w:ilvl="1" w:tplc="B664CBC8">
      <w:numFmt w:val="bullet"/>
      <w:lvlText w:val="-"/>
      <w:lvlJc w:val="left"/>
      <w:pPr>
        <w:ind w:left="856" w:hanging="147"/>
      </w:pPr>
      <w:rPr>
        <w:rFonts w:ascii="Arial" w:eastAsia="Arial" w:hAnsi="Arial" w:cs="Arial" w:hint="default"/>
        <w:color w:val="000009"/>
        <w:w w:val="99"/>
        <w:sz w:val="24"/>
        <w:szCs w:val="24"/>
        <w:lang w:val="pl-PL" w:eastAsia="pl-PL" w:bidi="pl-PL"/>
      </w:rPr>
    </w:lvl>
    <w:lvl w:ilvl="2" w:tplc="3A8C9AD2">
      <w:numFmt w:val="bullet"/>
      <w:lvlText w:val="•"/>
      <w:lvlJc w:val="left"/>
      <w:pPr>
        <w:ind w:left="1802" w:hanging="147"/>
      </w:pPr>
      <w:rPr>
        <w:rFonts w:hint="default"/>
        <w:lang w:val="pl-PL" w:eastAsia="pl-PL" w:bidi="pl-PL"/>
      </w:rPr>
    </w:lvl>
    <w:lvl w:ilvl="3" w:tplc="0FE4EBCE">
      <w:numFmt w:val="bullet"/>
      <w:lvlText w:val="•"/>
      <w:lvlJc w:val="left"/>
      <w:pPr>
        <w:ind w:left="2745" w:hanging="147"/>
      </w:pPr>
      <w:rPr>
        <w:rFonts w:hint="default"/>
        <w:lang w:val="pl-PL" w:eastAsia="pl-PL" w:bidi="pl-PL"/>
      </w:rPr>
    </w:lvl>
    <w:lvl w:ilvl="4" w:tplc="C4244F0E">
      <w:numFmt w:val="bullet"/>
      <w:lvlText w:val="•"/>
      <w:lvlJc w:val="left"/>
      <w:pPr>
        <w:ind w:left="3688" w:hanging="147"/>
      </w:pPr>
      <w:rPr>
        <w:rFonts w:hint="default"/>
        <w:lang w:val="pl-PL" w:eastAsia="pl-PL" w:bidi="pl-PL"/>
      </w:rPr>
    </w:lvl>
    <w:lvl w:ilvl="5" w:tplc="3F16BD6E">
      <w:numFmt w:val="bullet"/>
      <w:lvlText w:val="•"/>
      <w:lvlJc w:val="left"/>
      <w:pPr>
        <w:ind w:left="4631" w:hanging="147"/>
      </w:pPr>
      <w:rPr>
        <w:rFonts w:hint="default"/>
        <w:lang w:val="pl-PL" w:eastAsia="pl-PL" w:bidi="pl-PL"/>
      </w:rPr>
    </w:lvl>
    <w:lvl w:ilvl="6" w:tplc="B0C2B3C8">
      <w:numFmt w:val="bullet"/>
      <w:lvlText w:val="•"/>
      <w:lvlJc w:val="left"/>
      <w:pPr>
        <w:ind w:left="5574" w:hanging="147"/>
      </w:pPr>
      <w:rPr>
        <w:rFonts w:hint="default"/>
        <w:lang w:val="pl-PL" w:eastAsia="pl-PL" w:bidi="pl-PL"/>
      </w:rPr>
    </w:lvl>
    <w:lvl w:ilvl="7" w:tplc="711CB510">
      <w:numFmt w:val="bullet"/>
      <w:lvlText w:val="•"/>
      <w:lvlJc w:val="left"/>
      <w:pPr>
        <w:ind w:left="6517" w:hanging="147"/>
      </w:pPr>
      <w:rPr>
        <w:rFonts w:hint="default"/>
        <w:lang w:val="pl-PL" w:eastAsia="pl-PL" w:bidi="pl-PL"/>
      </w:rPr>
    </w:lvl>
    <w:lvl w:ilvl="8" w:tplc="A336FA10">
      <w:numFmt w:val="bullet"/>
      <w:lvlText w:val="•"/>
      <w:lvlJc w:val="left"/>
      <w:pPr>
        <w:ind w:left="7460" w:hanging="147"/>
      </w:pPr>
      <w:rPr>
        <w:rFonts w:hint="default"/>
        <w:lang w:val="pl-PL" w:eastAsia="pl-PL" w:bidi="pl-PL"/>
      </w:rPr>
    </w:lvl>
  </w:abstractNum>
  <w:abstractNum w:abstractNumId="10">
    <w:nsid w:val="328B4CE5"/>
    <w:multiLevelType w:val="hybridMultilevel"/>
    <w:tmpl w:val="FDEE391A"/>
    <w:lvl w:ilvl="0" w:tplc="966C450A">
      <w:start w:val="1"/>
      <w:numFmt w:val="decimal"/>
      <w:lvlText w:val="%1."/>
      <w:lvlJc w:val="left"/>
      <w:pPr>
        <w:ind w:left="136" w:hanging="320"/>
      </w:pPr>
      <w:rPr>
        <w:rFonts w:hint="default"/>
        <w:b/>
        <w:bCs/>
        <w:spacing w:val="-26"/>
        <w:w w:val="100"/>
        <w:lang w:val="pl-PL" w:eastAsia="pl-PL" w:bidi="pl-PL"/>
      </w:rPr>
    </w:lvl>
    <w:lvl w:ilvl="1" w:tplc="EADEE51E">
      <w:start w:val="1"/>
      <w:numFmt w:val="decimal"/>
      <w:lvlText w:val="%2)"/>
      <w:lvlJc w:val="left"/>
      <w:pPr>
        <w:ind w:left="544" w:hanging="341"/>
      </w:pPr>
      <w:rPr>
        <w:rFonts w:hint="default"/>
        <w:b w:val="0"/>
        <w:bCs/>
        <w:i w:val="0"/>
        <w:iCs/>
        <w:spacing w:val="-8"/>
        <w:w w:val="100"/>
        <w:lang w:val="pl-PL" w:eastAsia="pl-PL" w:bidi="pl-PL"/>
      </w:rPr>
    </w:lvl>
    <w:lvl w:ilvl="2" w:tplc="29505E90">
      <w:start w:val="1"/>
      <w:numFmt w:val="lowerLetter"/>
      <w:lvlText w:val="%3)"/>
      <w:lvlJc w:val="left"/>
      <w:pPr>
        <w:ind w:left="988" w:hanging="341"/>
      </w:pPr>
      <w:rPr>
        <w:rFonts w:ascii="Arial" w:eastAsia="Arial" w:hAnsi="Arial" w:cs="Arial" w:hint="default"/>
        <w:w w:val="99"/>
        <w:sz w:val="24"/>
        <w:szCs w:val="24"/>
        <w:lang w:val="pl-PL" w:eastAsia="pl-PL" w:bidi="pl-PL"/>
      </w:rPr>
    </w:lvl>
    <w:lvl w:ilvl="3" w:tplc="3856AECC">
      <w:numFmt w:val="bullet"/>
      <w:lvlText w:val="•"/>
      <w:lvlJc w:val="left"/>
      <w:pPr>
        <w:ind w:left="700" w:hanging="341"/>
      </w:pPr>
      <w:rPr>
        <w:rFonts w:hint="default"/>
        <w:lang w:val="pl-PL" w:eastAsia="pl-PL" w:bidi="pl-PL"/>
      </w:rPr>
    </w:lvl>
    <w:lvl w:ilvl="4" w:tplc="52061058">
      <w:numFmt w:val="bullet"/>
      <w:lvlText w:val="•"/>
      <w:lvlJc w:val="left"/>
      <w:pPr>
        <w:ind w:left="980" w:hanging="341"/>
      </w:pPr>
      <w:rPr>
        <w:rFonts w:hint="default"/>
        <w:lang w:val="pl-PL" w:eastAsia="pl-PL" w:bidi="pl-PL"/>
      </w:rPr>
    </w:lvl>
    <w:lvl w:ilvl="5" w:tplc="4E26690C">
      <w:numFmt w:val="bullet"/>
      <w:lvlText w:val="•"/>
      <w:lvlJc w:val="left"/>
      <w:pPr>
        <w:ind w:left="2374" w:hanging="341"/>
      </w:pPr>
      <w:rPr>
        <w:rFonts w:hint="default"/>
        <w:lang w:val="pl-PL" w:eastAsia="pl-PL" w:bidi="pl-PL"/>
      </w:rPr>
    </w:lvl>
    <w:lvl w:ilvl="6" w:tplc="7428A0D8">
      <w:numFmt w:val="bullet"/>
      <w:lvlText w:val="•"/>
      <w:lvlJc w:val="left"/>
      <w:pPr>
        <w:ind w:left="3768" w:hanging="341"/>
      </w:pPr>
      <w:rPr>
        <w:rFonts w:hint="default"/>
        <w:lang w:val="pl-PL" w:eastAsia="pl-PL" w:bidi="pl-PL"/>
      </w:rPr>
    </w:lvl>
    <w:lvl w:ilvl="7" w:tplc="28FA5144">
      <w:numFmt w:val="bullet"/>
      <w:lvlText w:val="•"/>
      <w:lvlJc w:val="left"/>
      <w:pPr>
        <w:ind w:left="5163" w:hanging="341"/>
      </w:pPr>
      <w:rPr>
        <w:rFonts w:hint="default"/>
        <w:lang w:val="pl-PL" w:eastAsia="pl-PL" w:bidi="pl-PL"/>
      </w:rPr>
    </w:lvl>
    <w:lvl w:ilvl="8" w:tplc="220ECB0E">
      <w:numFmt w:val="bullet"/>
      <w:lvlText w:val="•"/>
      <w:lvlJc w:val="left"/>
      <w:pPr>
        <w:ind w:left="6557" w:hanging="341"/>
      </w:pPr>
      <w:rPr>
        <w:rFonts w:hint="default"/>
        <w:lang w:val="pl-PL" w:eastAsia="pl-PL" w:bidi="pl-PL"/>
      </w:rPr>
    </w:lvl>
  </w:abstractNum>
  <w:abstractNum w:abstractNumId="11">
    <w:nsid w:val="3C8904F7"/>
    <w:multiLevelType w:val="hybridMultilevel"/>
    <w:tmpl w:val="4BA0C2C6"/>
    <w:lvl w:ilvl="0" w:tplc="C0760972">
      <w:start w:val="1"/>
      <w:numFmt w:val="decimal"/>
      <w:lvlText w:val="%1)"/>
      <w:lvlJc w:val="left"/>
      <w:pPr>
        <w:ind w:left="136" w:hanging="302"/>
      </w:pPr>
      <w:rPr>
        <w:rFonts w:ascii="Arial" w:eastAsia="Arial" w:hAnsi="Arial" w:cs="Arial" w:hint="default"/>
        <w:w w:val="100"/>
        <w:sz w:val="24"/>
        <w:szCs w:val="24"/>
        <w:lang w:val="pl-PL" w:eastAsia="pl-PL" w:bidi="pl-PL"/>
      </w:rPr>
    </w:lvl>
    <w:lvl w:ilvl="1" w:tplc="94F289C2">
      <w:numFmt w:val="bullet"/>
      <w:lvlText w:val="•"/>
      <w:lvlJc w:val="left"/>
      <w:pPr>
        <w:ind w:left="1060" w:hanging="302"/>
      </w:pPr>
      <w:rPr>
        <w:rFonts w:hint="default"/>
        <w:lang w:val="pl-PL" w:eastAsia="pl-PL" w:bidi="pl-PL"/>
      </w:rPr>
    </w:lvl>
    <w:lvl w:ilvl="2" w:tplc="7890A9E0">
      <w:numFmt w:val="bullet"/>
      <w:lvlText w:val="•"/>
      <w:lvlJc w:val="left"/>
      <w:pPr>
        <w:ind w:left="1981" w:hanging="302"/>
      </w:pPr>
      <w:rPr>
        <w:rFonts w:hint="default"/>
        <w:lang w:val="pl-PL" w:eastAsia="pl-PL" w:bidi="pl-PL"/>
      </w:rPr>
    </w:lvl>
    <w:lvl w:ilvl="3" w:tplc="80E4304E">
      <w:numFmt w:val="bullet"/>
      <w:lvlText w:val="•"/>
      <w:lvlJc w:val="left"/>
      <w:pPr>
        <w:ind w:left="2901" w:hanging="302"/>
      </w:pPr>
      <w:rPr>
        <w:rFonts w:hint="default"/>
        <w:lang w:val="pl-PL" w:eastAsia="pl-PL" w:bidi="pl-PL"/>
      </w:rPr>
    </w:lvl>
    <w:lvl w:ilvl="4" w:tplc="A8BCD5BA">
      <w:numFmt w:val="bullet"/>
      <w:lvlText w:val="•"/>
      <w:lvlJc w:val="left"/>
      <w:pPr>
        <w:ind w:left="3822" w:hanging="302"/>
      </w:pPr>
      <w:rPr>
        <w:rFonts w:hint="default"/>
        <w:lang w:val="pl-PL" w:eastAsia="pl-PL" w:bidi="pl-PL"/>
      </w:rPr>
    </w:lvl>
    <w:lvl w:ilvl="5" w:tplc="BEB0D70A">
      <w:numFmt w:val="bullet"/>
      <w:lvlText w:val="•"/>
      <w:lvlJc w:val="left"/>
      <w:pPr>
        <w:ind w:left="4743" w:hanging="302"/>
      </w:pPr>
      <w:rPr>
        <w:rFonts w:hint="default"/>
        <w:lang w:val="pl-PL" w:eastAsia="pl-PL" w:bidi="pl-PL"/>
      </w:rPr>
    </w:lvl>
    <w:lvl w:ilvl="6" w:tplc="2BBE8F40">
      <w:numFmt w:val="bullet"/>
      <w:lvlText w:val="•"/>
      <w:lvlJc w:val="left"/>
      <w:pPr>
        <w:ind w:left="5663" w:hanging="302"/>
      </w:pPr>
      <w:rPr>
        <w:rFonts w:hint="default"/>
        <w:lang w:val="pl-PL" w:eastAsia="pl-PL" w:bidi="pl-PL"/>
      </w:rPr>
    </w:lvl>
    <w:lvl w:ilvl="7" w:tplc="F2843B7A">
      <w:numFmt w:val="bullet"/>
      <w:lvlText w:val="•"/>
      <w:lvlJc w:val="left"/>
      <w:pPr>
        <w:ind w:left="6584" w:hanging="302"/>
      </w:pPr>
      <w:rPr>
        <w:rFonts w:hint="default"/>
        <w:lang w:val="pl-PL" w:eastAsia="pl-PL" w:bidi="pl-PL"/>
      </w:rPr>
    </w:lvl>
    <w:lvl w:ilvl="8" w:tplc="003E94B4">
      <w:numFmt w:val="bullet"/>
      <w:lvlText w:val="•"/>
      <w:lvlJc w:val="left"/>
      <w:pPr>
        <w:ind w:left="7505" w:hanging="302"/>
      </w:pPr>
      <w:rPr>
        <w:rFonts w:hint="default"/>
        <w:lang w:val="pl-PL" w:eastAsia="pl-PL" w:bidi="pl-PL"/>
      </w:rPr>
    </w:lvl>
  </w:abstractNum>
  <w:abstractNum w:abstractNumId="12">
    <w:nsid w:val="3D0E0CE8"/>
    <w:multiLevelType w:val="hybridMultilevel"/>
    <w:tmpl w:val="985EB6B8"/>
    <w:lvl w:ilvl="0" w:tplc="3FD64C18">
      <w:start w:val="1"/>
      <w:numFmt w:val="decimal"/>
      <w:lvlText w:val="%1."/>
      <w:lvlJc w:val="left"/>
      <w:pPr>
        <w:ind w:left="424" w:hanging="300"/>
      </w:pPr>
      <w:rPr>
        <w:rFonts w:hint="default"/>
        <w:b/>
        <w:bCs/>
        <w:w w:val="100"/>
        <w:lang w:val="pl-PL" w:eastAsia="pl-PL" w:bidi="pl-PL"/>
      </w:rPr>
    </w:lvl>
    <w:lvl w:ilvl="1" w:tplc="AD307CAA">
      <w:start w:val="1"/>
      <w:numFmt w:val="decimal"/>
      <w:lvlText w:val="%2)"/>
      <w:lvlJc w:val="left"/>
      <w:pPr>
        <w:ind w:left="686" w:hanging="300"/>
      </w:pPr>
      <w:rPr>
        <w:rFonts w:hint="default"/>
        <w:w w:val="100"/>
        <w:lang w:val="pl-PL" w:eastAsia="pl-PL" w:bidi="pl-PL"/>
      </w:rPr>
    </w:lvl>
    <w:lvl w:ilvl="2" w:tplc="0CCC6036">
      <w:numFmt w:val="bullet"/>
      <w:lvlText w:val="•"/>
      <w:lvlJc w:val="left"/>
      <w:pPr>
        <w:ind w:left="720" w:hanging="300"/>
      </w:pPr>
      <w:rPr>
        <w:rFonts w:hint="default"/>
        <w:lang w:val="pl-PL" w:eastAsia="pl-PL" w:bidi="pl-PL"/>
      </w:rPr>
    </w:lvl>
    <w:lvl w:ilvl="3" w:tplc="6D22110E">
      <w:numFmt w:val="bullet"/>
      <w:lvlText w:val="•"/>
      <w:lvlJc w:val="left"/>
      <w:pPr>
        <w:ind w:left="1798" w:hanging="300"/>
      </w:pPr>
      <w:rPr>
        <w:rFonts w:hint="default"/>
        <w:lang w:val="pl-PL" w:eastAsia="pl-PL" w:bidi="pl-PL"/>
      </w:rPr>
    </w:lvl>
    <w:lvl w:ilvl="4" w:tplc="9AB8F48C">
      <w:numFmt w:val="bullet"/>
      <w:lvlText w:val="•"/>
      <w:lvlJc w:val="left"/>
      <w:pPr>
        <w:ind w:left="2876" w:hanging="300"/>
      </w:pPr>
      <w:rPr>
        <w:rFonts w:hint="default"/>
        <w:lang w:val="pl-PL" w:eastAsia="pl-PL" w:bidi="pl-PL"/>
      </w:rPr>
    </w:lvl>
    <w:lvl w:ilvl="5" w:tplc="4836AFC4">
      <w:numFmt w:val="bullet"/>
      <w:lvlText w:val="•"/>
      <w:lvlJc w:val="left"/>
      <w:pPr>
        <w:ind w:left="3954" w:hanging="300"/>
      </w:pPr>
      <w:rPr>
        <w:rFonts w:hint="default"/>
        <w:lang w:val="pl-PL" w:eastAsia="pl-PL" w:bidi="pl-PL"/>
      </w:rPr>
    </w:lvl>
    <w:lvl w:ilvl="6" w:tplc="9F306764">
      <w:numFmt w:val="bullet"/>
      <w:lvlText w:val="•"/>
      <w:lvlJc w:val="left"/>
      <w:pPr>
        <w:ind w:left="5033" w:hanging="300"/>
      </w:pPr>
      <w:rPr>
        <w:rFonts w:hint="default"/>
        <w:lang w:val="pl-PL" w:eastAsia="pl-PL" w:bidi="pl-PL"/>
      </w:rPr>
    </w:lvl>
    <w:lvl w:ilvl="7" w:tplc="08B2D7FA">
      <w:numFmt w:val="bullet"/>
      <w:lvlText w:val="•"/>
      <w:lvlJc w:val="left"/>
      <w:pPr>
        <w:ind w:left="6111" w:hanging="300"/>
      </w:pPr>
      <w:rPr>
        <w:rFonts w:hint="default"/>
        <w:lang w:val="pl-PL" w:eastAsia="pl-PL" w:bidi="pl-PL"/>
      </w:rPr>
    </w:lvl>
    <w:lvl w:ilvl="8" w:tplc="5016B024">
      <w:numFmt w:val="bullet"/>
      <w:lvlText w:val="•"/>
      <w:lvlJc w:val="left"/>
      <w:pPr>
        <w:ind w:left="7189" w:hanging="300"/>
      </w:pPr>
      <w:rPr>
        <w:rFonts w:hint="default"/>
        <w:lang w:val="pl-PL" w:eastAsia="pl-PL" w:bidi="pl-PL"/>
      </w:rPr>
    </w:lvl>
  </w:abstractNum>
  <w:abstractNum w:abstractNumId="13">
    <w:nsid w:val="49312D04"/>
    <w:multiLevelType w:val="hybridMultilevel"/>
    <w:tmpl w:val="586C884C"/>
    <w:lvl w:ilvl="0" w:tplc="42B46524">
      <w:start w:val="1"/>
      <w:numFmt w:val="decimal"/>
      <w:lvlText w:val="%1."/>
      <w:lvlJc w:val="left"/>
      <w:pPr>
        <w:ind w:left="419" w:hanging="269"/>
      </w:pPr>
      <w:rPr>
        <w:rFonts w:ascii="Arial" w:eastAsia="Arial" w:hAnsi="Arial" w:cs="Arial" w:hint="default"/>
        <w:b/>
        <w:bCs/>
        <w:color w:val="000009"/>
        <w:w w:val="100"/>
        <w:sz w:val="24"/>
        <w:szCs w:val="24"/>
        <w:lang w:val="pl-PL" w:eastAsia="pl-PL" w:bidi="pl-PL"/>
      </w:rPr>
    </w:lvl>
    <w:lvl w:ilvl="1" w:tplc="831A016A">
      <w:numFmt w:val="bullet"/>
      <w:lvlText w:val="•"/>
      <w:lvlJc w:val="left"/>
      <w:pPr>
        <w:ind w:left="1312" w:hanging="269"/>
      </w:pPr>
      <w:rPr>
        <w:rFonts w:hint="default"/>
        <w:lang w:val="pl-PL" w:eastAsia="pl-PL" w:bidi="pl-PL"/>
      </w:rPr>
    </w:lvl>
    <w:lvl w:ilvl="2" w:tplc="B62A1B18">
      <w:numFmt w:val="bullet"/>
      <w:lvlText w:val="•"/>
      <w:lvlJc w:val="left"/>
      <w:pPr>
        <w:ind w:left="2205" w:hanging="269"/>
      </w:pPr>
      <w:rPr>
        <w:rFonts w:hint="default"/>
        <w:lang w:val="pl-PL" w:eastAsia="pl-PL" w:bidi="pl-PL"/>
      </w:rPr>
    </w:lvl>
    <w:lvl w:ilvl="3" w:tplc="BECE9F66">
      <w:numFmt w:val="bullet"/>
      <w:lvlText w:val="•"/>
      <w:lvlJc w:val="left"/>
      <w:pPr>
        <w:ind w:left="3097" w:hanging="269"/>
      </w:pPr>
      <w:rPr>
        <w:rFonts w:hint="default"/>
        <w:lang w:val="pl-PL" w:eastAsia="pl-PL" w:bidi="pl-PL"/>
      </w:rPr>
    </w:lvl>
    <w:lvl w:ilvl="4" w:tplc="BD584F98">
      <w:numFmt w:val="bullet"/>
      <w:lvlText w:val="•"/>
      <w:lvlJc w:val="left"/>
      <w:pPr>
        <w:ind w:left="3990" w:hanging="269"/>
      </w:pPr>
      <w:rPr>
        <w:rFonts w:hint="default"/>
        <w:lang w:val="pl-PL" w:eastAsia="pl-PL" w:bidi="pl-PL"/>
      </w:rPr>
    </w:lvl>
    <w:lvl w:ilvl="5" w:tplc="D9E8506A">
      <w:numFmt w:val="bullet"/>
      <w:lvlText w:val="•"/>
      <w:lvlJc w:val="left"/>
      <w:pPr>
        <w:ind w:left="4883" w:hanging="269"/>
      </w:pPr>
      <w:rPr>
        <w:rFonts w:hint="default"/>
        <w:lang w:val="pl-PL" w:eastAsia="pl-PL" w:bidi="pl-PL"/>
      </w:rPr>
    </w:lvl>
    <w:lvl w:ilvl="6" w:tplc="6ABE97AC">
      <w:numFmt w:val="bullet"/>
      <w:lvlText w:val="•"/>
      <w:lvlJc w:val="left"/>
      <w:pPr>
        <w:ind w:left="5775" w:hanging="269"/>
      </w:pPr>
      <w:rPr>
        <w:rFonts w:hint="default"/>
        <w:lang w:val="pl-PL" w:eastAsia="pl-PL" w:bidi="pl-PL"/>
      </w:rPr>
    </w:lvl>
    <w:lvl w:ilvl="7" w:tplc="24BC9050">
      <w:numFmt w:val="bullet"/>
      <w:lvlText w:val="•"/>
      <w:lvlJc w:val="left"/>
      <w:pPr>
        <w:ind w:left="6668" w:hanging="269"/>
      </w:pPr>
      <w:rPr>
        <w:rFonts w:hint="default"/>
        <w:lang w:val="pl-PL" w:eastAsia="pl-PL" w:bidi="pl-PL"/>
      </w:rPr>
    </w:lvl>
    <w:lvl w:ilvl="8" w:tplc="C28892D6">
      <w:numFmt w:val="bullet"/>
      <w:lvlText w:val="•"/>
      <w:lvlJc w:val="left"/>
      <w:pPr>
        <w:ind w:left="7561" w:hanging="269"/>
      </w:pPr>
      <w:rPr>
        <w:rFonts w:hint="default"/>
        <w:lang w:val="pl-PL" w:eastAsia="pl-PL" w:bidi="pl-PL"/>
      </w:rPr>
    </w:lvl>
  </w:abstractNum>
  <w:abstractNum w:abstractNumId="14">
    <w:nsid w:val="550B4C56"/>
    <w:multiLevelType w:val="hybridMultilevel"/>
    <w:tmpl w:val="A15832EE"/>
    <w:lvl w:ilvl="0" w:tplc="2638BE18">
      <w:start w:val="1"/>
      <w:numFmt w:val="decimal"/>
      <w:lvlText w:val="%1)"/>
      <w:lvlJc w:val="left"/>
      <w:pPr>
        <w:ind w:left="136" w:hanging="317"/>
      </w:pPr>
      <w:rPr>
        <w:rFonts w:ascii="Arial" w:eastAsia="Arial" w:hAnsi="Arial" w:cs="Arial" w:hint="default"/>
        <w:w w:val="99"/>
        <w:sz w:val="24"/>
        <w:szCs w:val="24"/>
        <w:lang w:val="pl-PL" w:eastAsia="pl-PL" w:bidi="pl-PL"/>
      </w:rPr>
    </w:lvl>
    <w:lvl w:ilvl="1" w:tplc="4AC853B2">
      <w:start w:val="1"/>
      <w:numFmt w:val="lowerLetter"/>
      <w:lvlText w:val="%2)"/>
      <w:lvlJc w:val="left"/>
      <w:pPr>
        <w:ind w:left="702" w:hanging="281"/>
        <w:jc w:val="right"/>
      </w:pPr>
      <w:rPr>
        <w:rFonts w:ascii="Arial" w:eastAsia="Arial" w:hAnsi="Arial" w:cs="Arial" w:hint="default"/>
        <w:spacing w:val="-4"/>
        <w:w w:val="99"/>
        <w:sz w:val="24"/>
        <w:szCs w:val="24"/>
        <w:lang w:val="pl-PL" w:eastAsia="pl-PL" w:bidi="pl-PL"/>
      </w:rPr>
    </w:lvl>
    <w:lvl w:ilvl="2" w:tplc="51045DB4">
      <w:numFmt w:val="bullet"/>
      <w:lvlText w:val="•"/>
      <w:lvlJc w:val="left"/>
      <w:pPr>
        <w:ind w:left="1660" w:hanging="281"/>
      </w:pPr>
      <w:rPr>
        <w:rFonts w:hint="default"/>
        <w:lang w:val="pl-PL" w:eastAsia="pl-PL" w:bidi="pl-PL"/>
      </w:rPr>
    </w:lvl>
    <w:lvl w:ilvl="3" w:tplc="51DA8458">
      <w:numFmt w:val="bullet"/>
      <w:lvlText w:val="•"/>
      <w:lvlJc w:val="left"/>
      <w:pPr>
        <w:ind w:left="2621" w:hanging="281"/>
      </w:pPr>
      <w:rPr>
        <w:rFonts w:hint="default"/>
        <w:lang w:val="pl-PL" w:eastAsia="pl-PL" w:bidi="pl-PL"/>
      </w:rPr>
    </w:lvl>
    <w:lvl w:ilvl="4" w:tplc="8724129A">
      <w:numFmt w:val="bullet"/>
      <w:lvlText w:val="•"/>
      <w:lvlJc w:val="left"/>
      <w:pPr>
        <w:ind w:left="3582" w:hanging="281"/>
      </w:pPr>
      <w:rPr>
        <w:rFonts w:hint="default"/>
        <w:lang w:val="pl-PL" w:eastAsia="pl-PL" w:bidi="pl-PL"/>
      </w:rPr>
    </w:lvl>
    <w:lvl w:ilvl="5" w:tplc="10063160">
      <w:numFmt w:val="bullet"/>
      <w:lvlText w:val="•"/>
      <w:lvlJc w:val="left"/>
      <w:pPr>
        <w:ind w:left="4542" w:hanging="281"/>
      </w:pPr>
      <w:rPr>
        <w:rFonts w:hint="default"/>
        <w:lang w:val="pl-PL" w:eastAsia="pl-PL" w:bidi="pl-PL"/>
      </w:rPr>
    </w:lvl>
    <w:lvl w:ilvl="6" w:tplc="76A8A3B6">
      <w:numFmt w:val="bullet"/>
      <w:lvlText w:val="•"/>
      <w:lvlJc w:val="left"/>
      <w:pPr>
        <w:ind w:left="5503" w:hanging="281"/>
      </w:pPr>
      <w:rPr>
        <w:rFonts w:hint="default"/>
        <w:lang w:val="pl-PL" w:eastAsia="pl-PL" w:bidi="pl-PL"/>
      </w:rPr>
    </w:lvl>
    <w:lvl w:ilvl="7" w:tplc="EE4EB68E">
      <w:numFmt w:val="bullet"/>
      <w:lvlText w:val="•"/>
      <w:lvlJc w:val="left"/>
      <w:pPr>
        <w:ind w:left="6464" w:hanging="281"/>
      </w:pPr>
      <w:rPr>
        <w:rFonts w:hint="default"/>
        <w:lang w:val="pl-PL" w:eastAsia="pl-PL" w:bidi="pl-PL"/>
      </w:rPr>
    </w:lvl>
    <w:lvl w:ilvl="8" w:tplc="E902AF70">
      <w:numFmt w:val="bullet"/>
      <w:lvlText w:val="•"/>
      <w:lvlJc w:val="left"/>
      <w:pPr>
        <w:ind w:left="7424" w:hanging="281"/>
      </w:pPr>
      <w:rPr>
        <w:rFonts w:hint="default"/>
        <w:lang w:val="pl-PL" w:eastAsia="pl-PL" w:bidi="pl-PL"/>
      </w:rPr>
    </w:lvl>
  </w:abstractNum>
  <w:abstractNum w:abstractNumId="15">
    <w:nsid w:val="58480B02"/>
    <w:multiLevelType w:val="hybridMultilevel"/>
    <w:tmpl w:val="F530D4F6"/>
    <w:lvl w:ilvl="0" w:tplc="D062CE7E">
      <w:start w:val="1"/>
      <w:numFmt w:val="decimal"/>
      <w:lvlText w:val="%1."/>
      <w:lvlJc w:val="left"/>
      <w:pPr>
        <w:ind w:left="136" w:hanging="708"/>
      </w:pPr>
      <w:rPr>
        <w:rFonts w:hint="default"/>
        <w:b/>
        <w:bCs/>
        <w:spacing w:val="-32"/>
        <w:w w:val="100"/>
        <w:lang w:val="pl-PL" w:eastAsia="pl-PL" w:bidi="pl-PL"/>
      </w:rPr>
    </w:lvl>
    <w:lvl w:ilvl="1" w:tplc="457E4BC8">
      <w:numFmt w:val="bullet"/>
      <w:lvlText w:val="•"/>
      <w:lvlJc w:val="left"/>
      <w:pPr>
        <w:ind w:left="1060" w:hanging="708"/>
      </w:pPr>
      <w:rPr>
        <w:rFonts w:hint="default"/>
        <w:lang w:val="pl-PL" w:eastAsia="pl-PL" w:bidi="pl-PL"/>
      </w:rPr>
    </w:lvl>
    <w:lvl w:ilvl="2" w:tplc="C722016C">
      <w:numFmt w:val="bullet"/>
      <w:lvlText w:val="•"/>
      <w:lvlJc w:val="left"/>
      <w:pPr>
        <w:ind w:left="1981" w:hanging="708"/>
      </w:pPr>
      <w:rPr>
        <w:rFonts w:hint="default"/>
        <w:lang w:val="pl-PL" w:eastAsia="pl-PL" w:bidi="pl-PL"/>
      </w:rPr>
    </w:lvl>
    <w:lvl w:ilvl="3" w:tplc="C34CD418">
      <w:numFmt w:val="bullet"/>
      <w:lvlText w:val="•"/>
      <w:lvlJc w:val="left"/>
      <w:pPr>
        <w:ind w:left="2901" w:hanging="708"/>
      </w:pPr>
      <w:rPr>
        <w:rFonts w:hint="default"/>
        <w:lang w:val="pl-PL" w:eastAsia="pl-PL" w:bidi="pl-PL"/>
      </w:rPr>
    </w:lvl>
    <w:lvl w:ilvl="4" w:tplc="1C10F7BE">
      <w:numFmt w:val="bullet"/>
      <w:lvlText w:val="•"/>
      <w:lvlJc w:val="left"/>
      <w:pPr>
        <w:ind w:left="3822" w:hanging="708"/>
      </w:pPr>
      <w:rPr>
        <w:rFonts w:hint="default"/>
        <w:lang w:val="pl-PL" w:eastAsia="pl-PL" w:bidi="pl-PL"/>
      </w:rPr>
    </w:lvl>
    <w:lvl w:ilvl="5" w:tplc="F692C48C">
      <w:numFmt w:val="bullet"/>
      <w:lvlText w:val="•"/>
      <w:lvlJc w:val="left"/>
      <w:pPr>
        <w:ind w:left="4743" w:hanging="708"/>
      </w:pPr>
      <w:rPr>
        <w:rFonts w:hint="default"/>
        <w:lang w:val="pl-PL" w:eastAsia="pl-PL" w:bidi="pl-PL"/>
      </w:rPr>
    </w:lvl>
    <w:lvl w:ilvl="6" w:tplc="A6DCBE52">
      <w:numFmt w:val="bullet"/>
      <w:lvlText w:val="•"/>
      <w:lvlJc w:val="left"/>
      <w:pPr>
        <w:ind w:left="5663" w:hanging="708"/>
      </w:pPr>
      <w:rPr>
        <w:rFonts w:hint="default"/>
        <w:lang w:val="pl-PL" w:eastAsia="pl-PL" w:bidi="pl-PL"/>
      </w:rPr>
    </w:lvl>
    <w:lvl w:ilvl="7" w:tplc="00B476BE">
      <w:numFmt w:val="bullet"/>
      <w:lvlText w:val="•"/>
      <w:lvlJc w:val="left"/>
      <w:pPr>
        <w:ind w:left="6584" w:hanging="708"/>
      </w:pPr>
      <w:rPr>
        <w:rFonts w:hint="default"/>
        <w:lang w:val="pl-PL" w:eastAsia="pl-PL" w:bidi="pl-PL"/>
      </w:rPr>
    </w:lvl>
    <w:lvl w:ilvl="8" w:tplc="F5BAA154">
      <w:numFmt w:val="bullet"/>
      <w:lvlText w:val="•"/>
      <w:lvlJc w:val="left"/>
      <w:pPr>
        <w:ind w:left="7505" w:hanging="708"/>
      </w:pPr>
      <w:rPr>
        <w:rFonts w:hint="default"/>
        <w:lang w:val="pl-PL" w:eastAsia="pl-PL" w:bidi="pl-PL"/>
      </w:rPr>
    </w:lvl>
  </w:abstractNum>
  <w:abstractNum w:abstractNumId="16">
    <w:nsid w:val="592D606D"/>
    <w:multiLevelType w:val="hybridMultilevel"/>
    <w:tmpl w:val="E9D8AF3C"/>
    <w:lvl w:ilvl="0" w:tplc="09E64094">
      <w:numFmt w:val="bullet"/>
      <w:lvlText w:val="-"/>
      <w:lvlJc w:val="left"/>
      <w:pPr>
        <w:ind w:left="544" w:hanging="152"/>
      </w:pPr>
      <w:rPr>
        <w:rFonts w:hint="default"/>
        <w:w w:val="99"/>
        <w:lang w:val="pl-PL" w:eastAsia="pl-PL" w:bidi="pl-PL"/>
      </w:rPr>
    </w:lvl>
    <w:lvl w:ilvl="1" w:tplc="DB6AED7E">
      <w:numFmt w:val="bullet"/>
      <w:lvlText w:val="•"/>
      <w:lvlJc w:val="left"/>
      <w:pPr>
        <w:ind w:left="1420" w:hanging="152"/>
      </w:pPr>
      <w:rPr>
        <w:rFonts w:hint="default"/>
        <w:lang w:val="pl-PL" w:eastAsia="pl-PL" w:bidi="pl-PL"/>
      </w:rPr>
    </w:lvl>
    <w:lvl w:ilvl="2" w:tplc="7AD4B08A">
      <w:numFmt w:val="bullet"/>
      <w:lvlText w:val="•"/>
      <w:lvlJc w:val="left"/>
      <w:pPr>
        <w:ind w:left="2301" w:hanging="152"/>
      </w:pPr>
      <w:rPr>
        <w:rFonts w:hint="default"/>
        <w:lang w:val="pl-PL" w:eastAsia="pl-PL" w:bidi="pl-PL"/>
      </w:rPr>
    </w:lvl>
    <w:lvl w:ilvl="3" w:tplc="4F5AA53A">
      <w:numFmt w:val="bullet"/>
      <w:lvlText w:val="•"/>
      <w:lvlJc w:val="left"/>
      <w:pPr>
        <w:ind w:left="3181" w:hanging="152"/>
      </w:pPr>
      <w:rPr>
        <w:rFonts w:hint="default"/>
        <w:lang w:val="pl-PL" w:eastAsia="pl-PL" w:bidi="pl-PL"/>
      </w:rPr>
    </w:lvl>
    <w:lvl w:ilvl="4" w:tplc="19703D1C">
      <w:numFmt w:val="bullet"/>
      <w:lvlText w:val="•"/>
      <w:lvlJc w:val="left"/>
      <w:pPr>
        <w:ind w:left="4062" w:hanging="152"/>
      </w:pPr>
      <w:rPr>
        <w:rFonts w:hint="default"/>
        <w:lang w:val="pl-PL" w:eastAsia="pl-PL" w:bidi="pl-PL"/>
      </w:rPr>
    </w:lvl>
    <w:lvl w:ilvl="5" w:tplc="E5268720">
      <w:numFmt w:val="bullet"/>
      <w:lvlText w:val="•"/>
      <w:lvlJc w:val="left"/>
      <w:pPr>
        <w:ind w:left="4943" w:hanging="152"/>
      </w:pPr>
      <w:rPr>
        <w:rFonts w:hint="default"/>
        <w:lang w:val="pl-PL" w:eastAsia="pl-PL" w:bidi="pl-PL"/>
      </w:rPr>
    </w:lvl>
    <w:lvl w:ilvl="6" w:tplc="575841B6">
      <w:numFmt w:val="bullet"/>
      <w:lvlText w:val="•"/>
      <w:lvlJc w:val="left"/>
      <w:pPr>
        <w:ind w:left="5823" w:hanging="152"/>
      </w:pPr>
      <w:rPr>
        <w:rFonts w:hint="default"/>
        <w:lang w:val="pl-PL" w:eastAsia="pl-PL" w:bidi="pl-PL"/>
      </w:rPr>
    </w:lvl>
    <w:lvl w:ilvl="7" w:tplc="605E52C4">
      <w:numFmt w:val="bullet"/>
      <w:lvlText w:val="•"/>
      <w:lvlJc w:val="left"/>
      <w:pPr>
        <w:ind w:left="6704" w:hanging="152"/>
      </w:pPr>
      <w:rPr>
        <w:rFonts w:hint="default"/>
        <w:lang w:val="pl-PL" w:eastAsia="pl-PL" w:bidi="pl-PL"/>
      </w:rPr>
    </w:lvl>
    <w:lvl w:ilvl="8" w:tplc="8DDE2964">
      <w:numFmt w:val="bullet"/>
      <w:lvlText w:val="•"/>
      <w:lvlJc w:val="left"/>
      <w:pPr>
        <w:ind w:left="7585" w:hanging="152"/>
      </w:pPr>
      <w:rPr>
        <w:rFonts w:hint="default"/>
        <w:lang w:val="pl-PL" w:eastAsia="pl-PL" w:bidi="pl-PL"/>
      </w:rPr>
    </w:lvl>
  </w:abstractNum>
  <w:abstractNum w:abstractNumId="17">
    <w:nsid w:val="600F6A36"/>
    <w:multiLevelType w:val="hybridMultilevel"/>
    <w:tmpl w:val="EF5AD5AC"/>
    <w:lvl w:ilvl="0" w:tplc="CE260AFE">
      <w:start w:val="1"/>
      <w:numFmt w:val="decimal"/>
      <w:lvlText w:val="%1)"/>
      <w:lvlJc w:val="left"/>
      <w:pPr>
        <w:ind w:left="287" w:hanging="410"/>
      </w:pPr>
      <w:rPr>
        <w:rFonts w:hint="default"/>
        <w:spacing w:val="-19"/>
        <w:w w:val="100"/>
        <w:lang w:val="pl-PL" w:eastAsia="pl-PL" w:bidi="pl-PL"/>
      </w:rPr>
    </w:lvl>
    <w:lvl w:ilvl="1" w:tplc="210887F4">
      <w:start w:val="1"/>
      <w:numFmt w:val="lowerLetter"/>
      <w:lvlText w:val="%2)"/>
      <w:lvlJc w:val="left"/>
      <w:pPr>
        <w:ind w:left="575" w:hanging="281"/>
      </w:pPr>
      <w:rPr>
        <w:rFonts w:hint="default"/>
        <w:spacing w:val="-3"/>
        <w:w w:val="100"/>
        <w:lang w:val="pl-PL" w:eastAsia="pl-PL" w:bidi="pl-PL"/>
      </w:rPr>
    </w:lvl>
    <w:lvl w:ilvl="2" w:tplc="22C41C9C">
      <w:numFmt w:val="bullet"/>
      <w:lvlText w:val="•"/>
      <w:lvlJc w:val="left"/>
      <w:pPr>
        <w:ind w:left="1554" w:hanging="281"/>
      </w:pPr>
      <w:rPr>
        <w:rFonts w:hint="default"/>
        <w:lang w:val="pl-PL" w:eastAsia="pl-PL" w:bidi="pl-PL"/>
      </w:rPr>
    </w:lvl>
    <w:lvl w:ilvl="3" w:tplc="CFE88EDA">
      <w:numFmt w:val="bullet"/>
      <w:lvlText w:val="•"/>
      <w:lvlJc w:val="left"/>
      <w:pPr>
        <w:ind w:left="2528" w:hanging="281"/>
      </w:pPr>
      <w:rPr>
        <w:rFonts w:hint="default"/>
        <w:lang w:val="pl-PL" w:eastAsia="pl-PL" w:bidi="pl-PL"/>
      </w:rPr>
    </w:lvl>
    <w:lvl w:ilvl="4" w:tplc="A8F06D2E">
      <w:numFmt w:val="bullet"/>
      <w:lvlText w:val="•"/>
      <w:lvlJc w:val="left"/>
      <w:pPr>
        <w:ind w:left="3502" w:hanging="281"/>
      </w:pPr>
      <w:rPr>
        <w:rFonts w:hint="default"/>
        <w:lang w:val="pl-PL" w:eastAsia="pl-PL" w:bidi="pl-PL"/>
      </w:rPr>
    </w:lvl>
    <w:lvl w:ilvl="5" w:tplc="EDD463B0">
      <w:numFmt w:val="bullet"/>
      <w:lvlText w:val="•"/>
      <w:lvlJc w:val="left"/>
      <w:pPr>
        <w:ind w:left="4476" w:hanging="281"/>
      </w:pPr>
      <w:rPr>
        <w:rFonts w:hint="default"/>
        <w:lang w:val="pl-PL" w:eastAsia="pl-PL" w:bidi="pl-PL"/>
      </w:rPr>
    </w:lvl>
    <w:lvl w:ilvl="6" w:tplc="C33EC19A">
      <w:numFmt w:val="bullet"/>
      <w:lvlText w:val="•"/>
      <w:lvlJc w:val="left"/>
      <w:pPr>
        <w:ind w:left="5450" w:hanging="281"/>
      </w:pPr>
      <w:rPr>
        <w:rFonts w:hint="default"/>
        <w:lang w:val="pl-PL" w:eastAsia="pl-PL" w:bidi="pl-PL"/>
      </w:rPr>
    </w:lvl>
    <w:lvl w:ilvl="7" w:tplc="B58C4600">
      <w:numFmt w:val="bullet"/>
      <w:lvlText w:val="•"/>
      <w:lvlJc w:val="left"/>
      <w:pPr>
        <w:ind w:left="6424" w:hanging="281"/>
      </w:pPr>
      <w:rPr>
        <w:rFonts w:hint="default"/>
        <w:lang w:val="pl-PL" w:eastAsia="pl-PL" w:bidi="pl-PL"/>
      </w:rPr>
    </w:lvl>
    <w:lvl w:ilvl="8" w:tplc="C46C0ACE">
      <w:numFmt w:val="bullet"/>
      <w:lvlText w:val="•"/>
      <w:lvlJc w:val="left"/>
      <w:pPr>
        <w:ind w:left="7398" w:hanging="281"/>
      </w:pPr>
      <w:rPr>
        <w:rFonts w:hint="default"/>
        <w:lang w:val="pl-PL" w:eastAsia="pl-PL" w:bidi="pl-PL"/>
      </w:rPr>
    </w:lvl>
  </w:abstractNum>
  <w:abstractNum w:abstractNumId="18">
    <w:nsid w:val="622F5EF2"/>
    <w:multiLevelType w:val="hybridMultilevel"/>
    <w:tmpl w:val="761EE58A"/>
    <w:lvl w:ilvl="0" w:tplc="9F284D88">
      <w:start w:val="1"/>
      <w:numFmt w:val="decimal"/>
      <w:lvlText w:val="%1."/>
      <w:lvlJc w:val="left"/>
      <w:pPr>
        <w:ind w:left="136" w:hanging="356"/>
      </w:pPr>
      <w:rPr>
        <w:rFonts w:ascii="Arial" w:eastAsia="Arial" w:hAnsi="Arial" w:cs="Arial" w:hint="default"/>
        <w:b/>
        <w:bCs/>
        <w:spacing w:val="-26"/>
        <w:w w:val="100"/>
        <w:sz w:val="24"/>
        <w:szCs w:val="24"/>
        <w:lang w:val="pl-PL" w:eastAsia="pl-PL" w:bidi="pl-PL"/>
      </w:rPr>
    </w:lvl>
    <w:lvl w:ilvl="1" w:tplc="AA24BA96">
      <w:numFmt w:val="bullet"/>
      <w:lvlText w:val="•"/>
      <w:lvlJc w:val="left"/>
      <w:pPr>
        <w:ind w:left="1060" w:hanging="356"/>
      </w:pPr>
      <w:rPr>
        <w:rFonts w:hint="default"/>
        <w:lang w:val="pl-PL" w:eastAsia="pl-PL" w:bidi="pl-PL"/>
      </w:rPr>
    </w:lvl>
    <w:lvl w:ilvl="2" w:tplc="C0DC3C74">
      <w:numFmt w:val="bullet"/>
      <w:lvlText w:val="•"/>
      <w:lvlJc w:val="left"/>
      <w:pPr>
        <w:ind w:left="1981" w:hanging="356"/>
      </w:pPr>
      <w:rPr>
        <w:rFonts w:hint="default"/>
        <w:lang w:val="pl-PL" w:eastAsia="pl-PL" w:bidi="pl-PL"/>
      </w:rPr>
    </w:lvl>
    <w:lvl w:ilvl="3" w:tplc="BF50F9AC">
      <w:numFmt w:val="bullet"/>
      <w:lvlText w:val="•"/>
      <w:lvlJc w:val="left"/>
      <w:pPr>
        <w:ind w:left="2901" w:hanging="356"/>
      </w:pPr>
      <w:rPr>
        <w:rFonts w:hint="default"/>
        <w:lang w:val="pl-PL" w:eastAsia="pl-PL" w:bidi="pl-PL"/>
      </w:rPr>
    </w:lvl>
    <w:lvl w:ilvl="4" w:tplc="C3D0AC8E">
      <w:numFmt w:val="bullet"/>
      <w:lvlText w:val="•"/>
      <w:lvlJc w:val="left"/>
      <w:pPr>
        <w:ind w:left="3822" w:hanging="356"/>
      </w:pPr>
      <w:rPr>
        <w:rFonts w:hint="default"/>
        <w:lang w:val="pl-PL" w:eastAsia="pl-PL" w:bidi="pl-PL"/>
      </w:rPr>
    </w:lvl>
    <w:lvl w:ilvl="5" w:tplc="5BE49574">
      <w:numFmt w:val="bullet"/>
      <w:lvlText w:val="•"/>
      <w:lvlJc w:val="left"/>
      <w:pPr>
        <w:ind w:left="4743" w:hanging="356"/>
      </w:pPr>
      <w:rPr>
        <w:rFonts w:hint="default"/>
        <w:lang w:val="pl-PL" w:eastAsia="pl-PL" w:bidi="pl-PL"/>
      </w:rPr>
    </w:lvl>
    <w:lvl w:ilvl="6" w:tplc="10201AD2">
      <w:numFmt w:val="bullet"/>
      <w:lvlText w:val="•"/>
      <w:lvlJc w:val="left"/>
      <w:pPr>
        <w:ind w:left="5663" w:hanging="356"/>
      </w:pPr>
      <w:rPr>
        <w:rFonts w:hint="default"/>
        <w:lang w:val="pl-PL" w:eastAsia="pl-PL" w:bidi="pl-PL"/>
      </w:rPr>
    </w:lvl>
    <w:lvl w:ilvl="7" w:tplc="70E814F8">
      <w:numFmt w:val="bullet"/>
      <w:lvlText w:val="•"/>
      <w:lvlJc w:val="left"/>
      <w:pPr>
        <w:ind w:left="6584" w:hanging="356"/>
      </w:pPr>
      <w:rPr>
        <w:rFonts w:hint="default"/>
        <w:lang w:val="pl-PL" w:eastAsia="pl-PL" w:bidi="pl-PL"/>
      </w:rPr>
    </w:lvl>
    <w:lvl w:ilvl="8" w:tplc="DC60EC26">
      <w:numFmt w:val="bullet"/>
      <w:lvlText w:val="•"/>
      <w:lvlJc w:val="left"/>
      <w:pPr>
        <w:ind w:left="7505" w:hanging="356"/>
      </w:pPr>
      <w:rPr>
        <w:rFonts w:hint="default"/>
        <w:lang w:val="pl-PL" w:eastAsia="pl-PL" w:bidi="pl-PL"/>
      </w:rPr>
    </w:lvl>
  </w:abstractNum>
  <w:abstractNum w:abstractNumId="19">
    <w:nsid w:val="63BF63F9"/>
    <w:multiLevelType w:val="hybridMultilevel"/>
    <w:tmpl w:val="4154BF26"/>
    <w:lvl w:ilvl="0" w:tplc="8674AC00">
      <w:start w:val="1"/>
      <w:numFmt w:val="lowerLetter"/>
      <w:lvlText w:val="%1."/>
      <w:lvlJc w:val="left"/>
      <w:pPr>
        <w:ind w:left="136" w:hanging="274"/>
      </w:pPr>
      <w:rPr>
        <w:rFonts w:ascii="Arial" w:eastAsia="Arial" w:hAnsi="Arial" w:cs="Arial" w:hint="default"/>
        <w:w w:val="100"/>
        <w:sz w:val="24"/>
        <w:szCs w:val="24"/>
        <w:lang w:val="pl-PL" w:eastAsia="pl-PL" w:bidi="pl-PL"/>
      </w:rPr>
    </w:lvl>
    <w:lvl w:ilvl="1" w:tplc="31A27C32">
      <w:numFmt w:val="bullet"/>
      <w:lvlText w:val="•"/>
      <w:lvlJc w:val="left"/>
      <w:pPr>
        <w:ind w:left="1060" w:hanging="274"/>
      </w:pPr>
      <w:rPr>
        <w:rFonts w:hint="default"/>
        <w:lang w:val="pl-PL" w:eastAsia="pl-PL" w:bidi="pl-PL"/>
      </w:rPr>
    </w:lvl>
    <w:lvl w:ilvl="2" w:tplc="09EACBCA">
      <w:numFmt w:val="bullet"/>
      <w:lvlText w:val="•"/>
      <w:lvlJc w:val="left"/>
      <w:pPr>
        <w:ind w:left="1981" w:hanging="274"/>
      </w:pPr>
      <w:rPr>
        <w:rFonts w:hint="default"/>
        <w:lang w:val="pl-PL" w:eastAsia="pl-PL" w:bidi="pl-PL"/>
      </w:rPr>
    </w:lvl>
    <w:lvl w:ilvl="3" w:tplc="B50864F2">
      <w:numFmt w:val="bullet"/>
      <w:lvlText w:val="•"/>
      <w:lvlJc w:val="left"/>
      <w:pPr>
        <w:ind w:left="2901" w:hanging="274"/>
      </w:pPr>
      <w:rPr>
        <w:rFonts w:hint="default"/>
        <w:lang w:val="pl-PL" w:eastAsia="pl-PL" w:bidi="pl-PL"/>
      </w:rPr>
    </w:lvl>
    <w:lvl w:ilvl="4" w:tplc="F07EA24A">
      <w:numFmt w:val="bullet"/>
      <w:lvlText w:val="•"/>
      <w:lvlJc w:val="left"/>
      <w:pPr>
        <w:ind w:left="3822" w:hanging="274"/>
      </w:pPr>
      <w:rPr>
        <w:rFonts w:hint="default"/>
        <w:lang w:val="pl-PL" w:eastAsia="pl-PL" w:bidi="pl-PL"/>
      </w:rPr>
    </w:lvl>
    <w:lvl w:ilvl="5" w:tplc="57D2752C">
      <w:numFmt w:val="bullet"/>
      <w:lvlText w:val="•"/>
      <w:lvlJc w:val="left"/>
      <w:pPr>
        <w:ind w:left="4743" w:hanging="274"/>
      </w:pPr>
      <w:rPr>
        <w:rFonts w:hint="default"/>
        <w:lang w:val="pl-PL" w:eastAsia="pl-PL" w:bidi="pl-PL"/>
      </w:rPr>
    </w:lvl>
    <w:lvl w:ilvl="6" w:tplc="9686FAE0">
      <w:numFmt w:val="bullet"/>
      <w:lvlText w:val="•"/>
      <w:lvlJc w:val="left"/>
      <w:pPr>
        <w:ind w:left="5663" w:hanging="274"/>
      </w:pPr>
      <w:rPr>
        <w:rFonts w:hint="default"/>
        <w:lang w:val="pl-PL" w:eastAsia="pl-PL" w:bidi="pl-PL"/>
      </w:rPr>
    </w:lvl>
    <w:lvl w:ilvl="7" w:tplc="F8322E16">
      <w:numFmt w:val="bullet"/>
      <w:lvlText w:val="•"/>
      <w:lvlJc w:val="left"/>
      <w:pPr>
        <w:ind w:left="6584" w:hanging="274"/>
      </w:pPr>
      <w:rPr>
        <w:rFonts w:hint="default"/>
        <w:lang w:val="pl-PL" w:eastAsia="pl-PL" w:bidi="pl-PL"/>
      </w:rPr>
    </w:lvl>
    <w:lvl w:ilvl="8" w:tplc="5A4224DA">
      <w:numFmt w:val="bullet"/>
      <w:lvlText w:val="•"/>
      <w:lvlJc w:val="left"/>
      <w:pPr>
        <w:ind w:left="7505" w:hanging="274"/>
      </w:pPr>
      <w:rPr>
        <w:rFonts w:hint="default"/>
        <w:lang w:val="pl-PL" w:eastAsia="pl-PL" w:bidi="pl-PL"/>
      </w:rPr>
    </w:lvl>
  </w:abstractNum>
  <w:abstractNum w:abstractNumId="20">
    <w:nsid w:val="67463456"/>
    <w:multiLevelType w:val="hybridMultilevel"/>
    <w:tmpl w:val="EF8A16FC"/>
    <w:lvl w:ilvl="0" w:tplc="2C52C8EE">
      <w:start w:val="1"/>
      <w:numFmt w:val="decimal"/>
      <w:lvlText w:val="%1)"/>
      <w:lvlJc w:val="left"/>
      <w:pPr>
        <w:ind w:left="136" w:hanging="312"/>
      </w:pPr>
      <w:rPr>
        <w:rFonts w:ascii="Arial" w:eastAsia="Arial" w:hAnsi="Arial" w:cs="Arial" w:hint="default"/>
        <w:color w:val="000009"/>
        <w:w w:val="100"/>
        <w:sz w:val="24"/>
        <w:szCs w:val="24"/>
        <w:lang w:val="pl-PL" w:eastAsia="pl-PL" w:bidi="pl-PL"/>
      </w:rPr>
    </w:lvl>
    <w:lvl w:ilvl="1" w:tplc="0C76790A">
      <w:numFmt w:val="bullet"/>
      <w:lvlText w:val="•"/>
      <w:lvlJc w:val="left"/>
      <w:pPr>
        <w:ind w:left="1060" w:hanging="312"/>
      </w:pPr>
      <w:rPr>
        <w:rFonts w:hint="default"/>
        <w:lang w:val="pl-PL" w:eastAsia="pl-PL" w:bidi="pl-PL"/>
      </w:rPr>
    </w:lvl>
    <w:lvl w:ilvl="2" w:tplc="DA7E9260">
      <w:numFmt w:val="bullet"/>
      <w:lvlText w:val="•"/>
      <w:lvlJc w:val="left"/>
      <w:pPr>
        <w:ind w:left="1981" w:hanging="312"/>
      </w:pPr>
      <w:rPr>
        <w:rFonts w:hint="default"/>
        <w:lang w:val="pl-PL" w:eastAsia="pl-PL" w:bidi="pl-PL"/>
      </w:rPr>
    </w:lvl>
    <w:lvl w:ilvl="3" w:tplc="ED94E268">
      <w:numFmt w:val="bullet"/>
      <w:lvlText w:val="•"/>
      <w:lvlJc w:val="left"/>
      <w:pPr>
        <w:ind w:left="2901" w:hanging="312"/>
      </w:pPr>
      <w:rPr>
        <w:rFonts w:hint="default"/>
        <w:lang w:val="pl-PL" w:eastAsia="pl-PL" w:bidi="pl-PL"/>
      </w:rPr>
    </w:lvl>
    <w:lvl w:ilvl="4" w:tplc="499087CA">
      <w:numFmt w:val="bullet"/>
      <w:lvlText w:val="•"/>
      <w:lvlJc w:val="left"/>
      <w:pPr>
        <w:ind w:left="3822" w:hanging="312"/>
      </w:pPr>
      <w:rPr>
        <w:rFonts w:hint="default"/>
        <w:lang w:val="pl-PL" w:eastAsia="pl-PL" w:bidi="pl-PL"/>
      </w:rPr>
    </w:lvl>
    <w:lvl w:ilvl="5" w:tplc="EFA29A00">
      <w:numFmt w:val="bullet"/>
      <w:lvlText w:val="•"/>
      <w:lvlJc w:val="left"/>
      <w:pPr>
        <w:ind w:left="4743" w:hanging="312"/>
      </w:pPr>
      <w:rPr>
        <w:rFonts w:hint="default"/>
        <w:lang w:val="pl-PL" w:eastAsia="pl-PL" w:bidi="pl-PL"/>
      </w:rPr>
    </w:lvl>
    <w:lvl w:ilvl="6" w:tplc="6D3AE5C6">
      <w:numFmt w:val="bullet"/>
      <w:lvlText w:val="•"/>
      <w:lvlJc w:val="left"/>
      <w:pPr>
        <w:ind w:left="5663" w:hanging="312"/>
      </w:pPr>
      <w:rPr>
        <w:rFonts w:hint="default"/>
        <w:lang w:val="pl-PL" w:eastAsia="pl-PL" w:bidi="pl-PL"/>
      </w:rPr>
    </w:lvl>
    <w:lvl w:ilvl="7" w:tplc="83DABBDC">
      <w:numFmt w:val="bullet"/>
      <w:lvlText w:val="•"/>
      <w:lvlJc w:val="left"/>
      <w:pPr>
        <w:ind w:left="6584" w:hanging="312"/>
      </w:pPr>
      <w:rPr>
        <w:rFonts w:hint="default"/>
        <w:lang w:val="pl-PL" w:eastAsia="pl-PL" w:bidi="pl-PL"/>
      </w:rPr>
    </w:lvl>
    <w:lvl w:ilvl="8" w:tplc="8FB4527A">
      <w:numFmt w:val="bullet"/>
      <w:lvlText w:val="•"/>
      <w:lvlJc w:val="left"/>
      <w:pPr>
        <w:ind w:left="7505" w:hanging="312"/>
      </w:pPr>
      <w:rPr>
        <w:rFonts w:hint="default"/>
        <w:lang w:val="pl-PL" w:eastAsia="pl-PL" w:bidi="pl-PL"/>
      </w:rPr>
    </w:lvl>
  </w:abstractNum>
  <w:abstractNum w:abstractNumId="21">
    <w:nsid w:val="687F1329"/>
    <w:multiLevelType w:val="hybridMultilevel"/>
    <w:tmpl w:val="7DB62370"/>
    <w:lvl w:ilvl="0" w:tplc="07B4DE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FCC01312">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6A712C95"/>
    <w:multiLevelType w:val="hybridMultilevel"/>
    <w:tmpl w:val="901ADFC6"/>
    <w:lvl w:ilvl="0" w:tplc="34C24484">
      <w:start w:val="1"/>
      <w:numFmt w:val="decimal"/>
      <w:lvlText w:val="%1."/>
      <w:lvlJc w:val="left"/>
      <w:pPr>
        <w:ind w:left="439" w:hanging="303"/>
      </w:pPr>
      <w:rPr>
        <w:rFonts w:ascii="Arial" w:eastAsia="Arial" w:hAnsi="Arial" w:cs="Arial"/>
        <w:color w:val="000009"/>
        <w:spacing w:val="-33"/>
        <w:w w:val="100"/>
        <w:sz w:val="24"/>
        <w:szCs w:val="24"/>
        <w:lang w:val="pl-PL" w:eastAsia="pl-PL" w:bidi="pl-PL"/>
      </w:rPr>
    </w:lvl>
    <w:lvl w:ilvl="1" w:tplc="1FEE74BC">
      <w:numFmt w:val="bullet"/>
      <w:lvlText w:val="•"/>
      <w:lvlJc w:val="left"/>
      <w:pPr>
        <w:ind w:left="1363" w:hanging="303"/>
      </w:pPr>
      <w:rPr>
        <w:rFonts w:hint="default"/>
        <w:lang w:val="pl-PL" w:eastAsia="pl-PL" w:bidi="pl-PL"/>
      </w:rPr>
    </w:lvl>
    <w:lvl w:ilvl="2" w:tplc="E4261516">
      <w:numFmt w:val="bullet"/>
      <w:lvlText w:val="•"/>
      <w:lvlJc w:val="left"/>
      <w:pPr>
        <w:ind w:left="2284" w:hanging="303"/>
      </w:pPr>
      <w:rPr>
        <w:rFonts w:hint="default"/>
        <w:lang w:val="pl-PL" w:eastAsia="pl-PL" w:bidi="pl-PL"/>
      </w:rPr>
    </w:lvl>
    <w:lvl w:ilvl="3" w:tplc="72B6397E">
      <w:numFmt w:val="bullet"/>
      <w:lvlText w:val="•"/>
      <w:lvlJc w:val="left"/>
      <w:pPr>
        <w:ind w:left="3204" w:hanging="303"/>
      </w:pPr>
      <w:rPr>
        <w:rFonts w:hint="default"/>
        <w:lang w:val="pl-PL" w:eastAsia="pl-PL" w:bidi="pl-PL"/>
      </w:rPr>
    </w:lvl>
    <w:lvl w:ilvl="4" w:tplc="22E4016A">
      <w:numFmt w:val="bullet"/>
      <w:lvlText w:val="•"/>
      <w:lvlJc w:val="left"/>
      <w:pPr>
        <w:ind w:left="4125" w:hanging="303"/>
      </w:pPr>
      <w:rPr>
        <w:rFonts w:hint="default"/>
        <w:lang w:val="pl-PL" w:eastAsia="pl-PL" w:bidi="pl-PL"/>
      </w:rPr>
    </w:lvl>
    <w:lvl w:ilvl="5" w:tplc="A13E5036">
      <w:numFmt w:val="bullet"/>
      <w:lvlText w:val="•"/>
      <w:lvlJc w:val="left"/>
      <w:pPr>
        <w:ind w:left="5046" w:hanging="303"/>
      </w:pPr>
      <w:rPr>
        <w:rFonts w:hint="default"/>
        <w:lang w:val="pl-PL" w:eastAsia="pl-PL" w:bidi="pl-PL"/>
      </w:rPr>
    </w:lvl>
    <w:lvl w:ilvl="6" w:tplc="8988C046">
      <w:numFmt w:val="bullet"/>
      <w:lvlText w:val="•"/>
      <w:lvlJc w:val="left"/>
      <w:pPr>
        <w:ind w:left="5966" w:hanging="303"/>
      </w:pPr>
      <w:rPr>
        <w:rFonts w:hint="default"/>
        <w:lang w:val="pl-PL" w:eastAsia="pl-PL" w:bidi="pl-PL"/>
      </w:rPr>
    </w:lvl>
    <w:lvl w:ilvl="7" w:tplc="C8D2A1E0">
      <w:numFmt w:val="bullet"/>
      <w:lvlText w:val="•"/>
      <w:lvlJc w:val="left"/>
      <w:pPr>
        <w:ind w:left="6887" w:hanging="303"/>
      </w:pPr>
      <w:rPr>
        <w:rFonts w:hint="default"/>
        <w:lang w:val="pl-PL" w:eastAsia="pl-PL" w:bidi="pl-PL"/>
      </w:rPr>
    </w:lvl>
    <w:lvl w:ilvl="8" w:tplc="98C6723C">
      <w:numFmt w:val="bullet"/>
      <w:lvlText w:val="•"/>
      <w:lvlJc w:val="left"/>
      <w:pPr>
        <w:ind w:left="7808" w:hanging="303"/>
      </w:pPr>
      <w:rPr>
        <w:rFonts w:hint="default"/>
        <w:lang w:val="pl-PL" w:eastAsia="pl-PL" w:bidi="pl-PL"/>
      </w:rPr>
    </w:lvl>
  </w:abstractNum>
  <w:abstractNum w:abstractNumId="23">
    <w:nsid w:val="6C4276C0"/>
    <w:multiLevelType w:val="hybridMultilevel"/>
    <w:tmpl w:val="D66ED958"/>
    <w:lvl w:ilvl="0" w:tplc="BBCAED40">
      <w:start w:val="1"/>
      <w:numFmt w:val="decimal"/>
      <w:lvlText w:val="%1."/>
      <w:lvlJc w:val="left"/>
      <w:pPr>
        <w:ind w:left="422" w:hanging="286"/>
      </w:pPr>
      <w:rPr>
        <w:rFonts w:ascii="Arial" w:eastAsia="Arial" w:hAnsi="Arial" w:cs="Arial" w:hint="default"/>
        <w:b/>
        <w:bCs/>
        <w:color w:val="000009"/>
        <w:w w:val="100"/>
        <w:sz w:val="24"/>
        <w:szCs w:val="24"/>
        <w:lang w:val="pl-PL" w:eastAsia="pl-PL" w:bidi="pl-PL"/>
      </w:rPr>
    </w:lvl>
    <w:lvl w:ilvl="1" w:tplc="40509046">
      <w:numFmt w:val="bullet"/>
      <w:lvlText w:val="•"/>
      <w:lvlJc w:val="left"/>
      <w:pPr>
        <w:ind w:left="1312" w:hanging="286"/>
      </w:pPr>
      <w:rPr>
        <w:rFonts w:hint="default"/>
        <w:lang w:val="pl-PL" w:eastAsia="pl-PL" w:bidi="pl-PL"/>
      </w:rPr>
    </w:lvl>
    <w:lvl w:ilvl="2" w:tplc="633C49B0">
      <w:numFmt w:val="bullet"/>
      <w:lvlText w:val="•"/>
      <w:lvlJc w:val="left"/>
      <w:pPr>
        <w:ind w:left="2205" w:hanging="286"/>
      </w:pPr>
      <w:rPr>
        <w:rFonts w:hint="default"/>
        <w:lang w:val="pl-PL" w:eastAsia="pl-PL" w:bidi="pl-PL"/>
      </w:rPr>
    </w:lvl>
    <w:lvl w:ilvl="3" w:tplc="6F9E9B32">
      <w:numFmt w:val="bullet"/>
      <w:lvlText w:val="•"/>
      <w:lvlJc w:val="left"/>
      <w:pPr>
        <w:ind w:left="3097" w:hanging="286"/>
      </w:pPr>
      <w:rPr>
        <w:rFonts w:hint="default"/>
        <w:lang w:val="pl-PL" w:eastAsia="pl-PL" w:bidi="pl-PL"/>
      </w:rPr>
    </w:lvl>
    <w:lvl w:ilvl="4" w:tplc="577228EA">
      <w:numFmt w:val="bullet"/>
      <w:lvlText w:val="•"/>
      <w:lvlJc w:val="left"/>
      <w:pPr>
        <w:ind w:left="3990" w:hanging="286"/>
      </w:pPr>
      <w:rPr>
        <w:rFonts w:hint="default"/>
        <w:lang w:val="pl-PL" w:eastAsia="pl-PL" w:bidi="pl-PL"/>
      </w:rPr>
    </w:lvl>
    <w:lvl w:ilvl="5" w:tplc="0090F202">
      <w:numFmt w:val="bullet"/>
      <w:lvlText w:val="•"/>
      <w:lvlJc w:val="left"/>
      <w:pPr>
        <w:ind w:left="4883" w:hanging="286"/>
      </w:pPr>
      <w:rPr>
        <w:rFonts w:hint="default"/>
        <w:lang w:val="pl-PL" w:eastAsia="pl-PL" w:bidi="pl-PL"/>
      </w:rPr>
    </w:lvl>
    <w:lvl w:ilvl="6" w:tplc="BD201AE6">
      <w:numFmt w:val="bullet"/>
      <w:lvlText w:val="•"/>
      <w:lvlJc w:val="left"/>
      <w:pPr>
        <w:ind w:left="5775" w:hanging="286"/>
      </w:pPr>
      <w:rPr>
        <w:rFonts w:hint="default"/>
        <w:lang w:val="pl-PL" w:eastAsia="pl-PL" w:bidi="pl-PL"/>
      </w:rPr>
    </w:lvl>
    <w:lvl w:ilvl="7" w:tplc="6BAACD2A">
      <w:numFmt w:val="bullet"/>
      <w:lvlText w:val="•"/>
      <w:lvlJc w:val="left"/>
      <w:pPr>
        <w:ind w:left="6668" w:hanging="286"/>
      </w:pPr>
      <w:rPr>
        <w:rFonts w:hint="default"/>
        <w:lang w:val="pl-PL" w:eastAsia="pl-PL" w:bidi="pl-PL"/>
      </w:rPr>
    </w:lvl>
    <w:lvl w:ilvl="8" w:tplc="640EE9F4">
      <w:numFmt w:val="bullet"/>
      <w:lvlText w:val="•"/>
      <w:lvlJc w:val="left"/>
      <w:pPr>
        <w:ind w:left="7561" w:hanging="286"/>
      </w:pPr>
      <w:rPr>
        <w:rFonts w:hint="default"/>
        <w:lang w:val="pl-PL" w:eastAsia="pl-PL" w:bidi="pl-PL"/>
      </w:rPr>
    </w:lvl>
  </w:abstractNum>
  <w:abstractNum w:abstractNumId="24">
    <w:nsid w:val="6F001943"/>
    <w:multiLevelType w:val="hybridMultilevel"/>
    <w:tmpl w:val="9D30BCCA"/>
    <w:lvl w:ilvl="0" w:tplc="04D60062">
      <w:numFmt w:val="bullet"/>
      <w:lvlText w:val="-"/>
      <w:lvlJc w:val="left"/>
      <w:pPr>
        <w:ind w:left="136" w:hanging="147"/>
      </w:pPr>
      <w:rPr>
        <w:rFonts w:hint="default"/>
        <w:w w:val="99"/>
        <w:lang w:val="pl-PL" w:eastAsia="pl-PL" w:bidi="pl-PL"/>
      </w:rPr>
    </w:lvl>
    <w:lvl w:ilvl="1" w:tplc="FF0026BA">
      <w:numFmt w:val="bullet"/>
      <w:lvlText w:val="•"/>
      <w:lvlJc w:val="left"/>
      <w:pPr>
        <w:ind w:left="1060" w:hanging="147"/>
      </w:pPr>
      <w:rPr>
        <w:rFonts w:hint="default"/>
        <w:lang w:val="pl-PL" w:eastAsia="pl-PL" w:bidi="pl-PL"/>
      </w:rPr>
    </w:lvl>
    <w:lvl w:ilvl="2" w:tplc="04F0D416">
      <w:numFmt w:val="bullet"/>
      <w:lvlText w:val="•"/>
      <w:lvlJc w:val="left"/>
      <w:pPr>
        <w:ind w:left="1981" w:hanging="147"/>
      </w:pPr>
      <w:rPr>
        <w:rFonts w:hint="default"/>
        <w:lang w:val="pl-PL" w:eastAsia="pl-PL" w:bidi="pl-PL"/>
      </w:rPr>
    </w:lvl>
    <w:lvl w:ilvl="3" w:tplc="E0C47D96">
      <w:numFmt w:val="bullet"/>
      <w:lvlText w:val="•"/>
      <w:lvlJc w:val="left"/>
      <w:pPr>
        <w:ind w:left="2901" w:hanging="147"/>
      </w:pPr>
      <w:rPr>
        <w:rFonts w:hint="default"/>
        <w:lang w:val="pl-PL" w:eastAsia="pl-PL" w:bidi="pl-PL"/>
      </w:rPr>
    </w:lvl>
    <w:lvl w:ilvl="4" w:tplc="8B8A9FA6">
      <w:numFmt w:val="bullet"/>
      <w:lvlText w:val="•"/>
      <w:lvlJc w:val="left"/>
      <w:pPr>
        <w:ind w:left="3822" w:hanging="147"/>
      </w:pPr>
      <w:rPr>
        <w:rFonts w:hint="default"/>
        <w:lang w:val="pl-PL" w:eastAsia="pl-PL" w:bidi="pl-PL"/>
      </w:rPr>
    </w:lvl>
    <w:lvl w:ilvl="5" w:tplc="2EB8B468">
      <w:numFmt w:val="bullet"/>
      <w:lvlText w:val="•"/>
      <w:lvlJc w:val="left"/>
      <w:pPr>
        <w:ind w:left="4743" w:hanging="147"/>
      </w:pPr>
      <w:rPr>
        <w:rFonts w:hint="default"/>
        <w:lang w:val="pl-PL" w:eastAsia="pl-PL" w:bidi="pl-PL"/>
      </w:rPr>
    </w:lvl>
    <w:lvl w:ilvl="6" w:tplc="6C9643C4">
      <w:numFmt w:val="bullet"/>
      <w:lvlText w:val="•"/>
      <w:lvlJc w:val="left"/>
      <w:pPr>
        <w:ind w:left="5663" w:hanging="147"/>
      </w:pPr>
      <w:rPr>
        <w:rFonts w:hint="default"/>
        <w:lang w:val="pl-PL" w:eastAsia="pl-PL" w:bidi="pl-PL"/>
      </w:rPr>
    </w:lvl>
    <w:lvl w:ilvl="7" w:tplc="1F927B0A">
      <w:numFmt w:val="bullet"/>
      <w:lvlText w:val="•"/>
      <w:lvlJc w:val="left"/>
      <w:pPr>
        <w:ind w:left="6584" w:hanging="147"/>
      </w:pPr>
      <w:rPr>
        <w:rFonts w:hint="default"/>
        <w:lang w:val="pl-PL" w:eastAsia="pl-PL" w:bidi="pl-PL"/>
      </w:rPr>
    </w:lvl>
    <w:lvl w:ilvl="8" w:tplc="95F2D1D4">
      <w:numFmt w:val="bullet"/>
      <w:lvlText w:val="•"/>
      <w:lvlJc w:val="left"/>
      <w:pPr>
        <w:ind w:left="7505" w:hanging="147"/>
      </w:pPr>
      <w:rPr>
        <w:rFonts w:hint="default"/>
        <w:lang w:val="pl-PL" w:eastAsia="pl-PL" w:bidi="pl-PL"/>
      </w:rPr>
    </w:lvl>
  </w:abstractNum>
  <w:abstractNum w:abstractNumId="25">
    <w:nsid w:val="6FB8322D"/>
    <w:multiLevelType w:val="hybridMultilevel"/>
    <w:tmpl w:val="25C696E4"/>
    <w:lvl w:ilvl="0" w:tplc="5324F260">
      <w:start w:val="1"/>
      <w:numFmt w:val="decimal"/>
      <w:lvlText w:val="%1."/>
      <w:lvlJc w:val="left"/>
      <w:pPr>
        <w:ind w:left="419" w:hanging="284"/>
      </w:pPr>
      <w:rPr>
        <w:rFonts w:ascii="Arial" w:eastAsia="Arial" w:hAnsi="Arial" w:cs="Arial" w:hint="default"/>
        <w:b/>
        <w:bCs/>
        <w:color w:val="000009"/>
        <w:w w:val="100"/>
        <w:sz w:val="24"/>
        <w:szCs w:val="24"/>
        <w:lang w:val="pl-PL" w:eastAsia="pl-PL" w:bidi="pl-PL"/>
      </w:rPr>
    </w:lvl>
    <w:lvl w:ilvl="1" w:tplc="D73A6FAE">
      <w:numFmt w:val="bullet"/>
      <w:lvlText w:val="-"/>
      <w:lvlJc w:val="left"/>
      <w:pPr>
        <w:ind w:left="422" w:hanging="147"/>
      </w:pPr>
      <w:rPr>
        <w:rFonts w:ascii="Arial" w:eastAsia="Arial" w:hAnsi="Arial" w:cs="Arial" w:hint="default"/>
        <w:color w:val="000009"/>
        <w:w w:val="99"/>
        <w:sz w:val="24"/>
        <w:szCs w:val="24"/>
        <w:lang w:val="pl-PL" w:eastAsia="pl-PL" w:bidi="pl-PL"/>
      </w:rPr>
    </w:lvl>
    <w:lvl w:ilvl="2" w:tplc="C3E84052">
      <w:numFmt w:val="bullet"/>
      <w:lvlText w:val="•"/>
      <w:lvlJc w:val="left"/>
      <w:pPr>
        <w:ind w:left="2205" w:hanging="147"/>
      </w:pPr>
      <w:rPr>
        <w:rFonts w:hint="default"/>
        <w:lang w:val="pl-PL" w:eastAsia="pl-PL" w:bidi="pl-PL"/>
      </w:rPr>
    </w:lvl>
    <w:lvl w:ilvl="3" w:tplc="D4D4560E">
      <w:numFmt w:val="bullet"/>
      <w:lvlText w:val="•"/>
      <w:lvlJc w:val="left"/>
      <w:pPr>
        <w:ind w:left="3097" w:hanging="147"/>
      </w:pPr>
      <w:rPr>
        <w:rFonts w:hint="default"/>
        <w:lang w:val="pl-PL" w:eastAsia="pl-PL" w:bidi="pl-PL"/>
      </w:rPr>
    </w:lvl>
    <w:lvl w:ilvl="4" w:tplc="EC482D3E">
      <w:numFmt w:val="bullet"/>
      <w:lvlText w:val="•"/>
      <w:lvlJc w:val="left"/>
      <w:pPr>
        <w:ind w:left="3990" w:hanging="147"/>
      </w:pPr>
      <w:rPr>
        <w:rFonts w:hint="default"/>
        <w:lang w:val="pl-PL" w:eastAsia="pl-PL" w:bidi="pl-PL"/>
      </w:rPr>
    </w:lvl>
    <w:lvl w:ilvl="5" w:tplc="ED463BEE">
      <w:numFmt w:val="bullet"/>
      <w:lvlText w:val="•"/>
      <w:lvlJc w:val="left"/>
      <w:pPr>
        <w:ind w:left="4883" w:hanging="147"/>
      </w:pPr>
      <w:rPr>
        <w:rFonts w:hint="default"/>
        <w:lang w:val="pl-PL" w:eastAsia="pl-PL" w:bidi="pl-PL"/>
      </w:rPr>
    </w:lvl>
    <w:lvl w:ilvl="6" w:tplc="87741762">
      <w:numFmt w:val="bullet"/>
      <w:lvlText w:val="•"/>
      <w:lvlJc w:val="left"/>
      <w:pPr>
        <w:ind w:left="5775" w:hanging="147"/>
      </w:pPr>
      <w:rPr>
        <w:rFonts w:hint="default"/>
        <w:lang w:val="pl-PL" w:eastAsia="pl-PL" w:bidi="pl-PL"/>
      </w:rPr>
    </w:lvl>
    <w:lvl w:ilvl="7" w:tplc="5252A592">
      <w:numFmt w:val="bullet"/>
      <w:lvlText w:val="•"/>
      <w:lvlJc w:val="left"/>
      <w:pPr>
        <w:ind w:left="6668" w:hanging="147"/>
      </w:pPr>
      <w:rPr>
        <w:rFonts w:hint="default"/>
        <w:lang w:val="pl-PL" w:eastAsia="pl-PL" w:bidi="pl-PL"/>
      </w:rPr>
    </w:lvl>
    <w:lvl w:ilvl="8" w:tplc="62BE6766">
      <w:numFmt w:val="bullet"/>
      <w:lvlText w:val="•"/>
      <w:lvlJc w:val="left"/>
      <w:pPr>
        <w:ind w:left="7561" w:hanging="147"/>
      </w:pPr>
      <w:rPr>
        <w:rFonts w:hint="default"/>
        <w:lang w:val="pl-PL" w:eastAsia="pl-PL" w:bidi="pl-PL"/>
      </w:rPr>
    </w:lvl>
  </w:abstractNum>
  <w:abstractNum w:abstractNumId="26">
    <w:nsid w:val="747D287B"/>
    <w:multiLevelType w:val="hybridMultilevel"/>
    <w:tmpl w:val="6B2ABA7A"/>
    <w:lvl w:ilvl="0" w:tplc="66D8EA80">
      <w:start w:val="1"/>
      <w:numFmt w:val="decimal"/>
      <w:lvlText w:val="%1."/>
      <w:lvlJc w:val="left"/>
      <w:pPr>
        <w:ind w:left="136" w:hanging="269"/>
      </w:pPr>
      <w:rPr>
        <w:rFonts w:ascii="Arial" w:eastAsia="Arial" w:hAnsi="Arial" w:cs="Arial" w:hint="default"/>
        <w:b/>
        <w:bCs/>
        <w:spacing w:val="-3"/>
        <w:w w:val="100"/>
        <w:sz w:val="24"/>
        <w:szCs w:val="24"/>
        <w:lang w:val="pl-PL" w:eastAsia="pl-PL" w:bidi="pl-PL"/>
      </w:rPr>
    </w:lvl>
    <w:lvl w:ilvl="1" w:tplc="EF7E6AF2">
      <w:numFmt w:val="bullet"/>
      <w:lvlText w:val="•"/>
      <w:lvlJc w:val="left"/>
      <w:pPr>
        <w:ind w:left="1060" w:hanging="269"/>
      </w:pPr>
      <w:rPr>
        <w:rFonts w:hint="default"/>
        <w:lang w:val="pl-PL" w:eastAsia="pl-PL" w:bidi="pl-PL"/>
      </w:rPr>
    </w:lvl>
    <w:lvl w:ilvl="2" w:tplc="62FA97E8">
      <w:numFmt w:val="bullet"/>
      <w:lvlText w:val="•"/>
      <w:lvlJc w:val="left"/>
      <w:pPr>
        <w:ind w:left="1981" w:hanging="269"/>
      </w:pPr>
      <w:rPr>
        <w:rFonts w:hint="default"/>
        <w:lang w:val="pl-PL" w:eastAsia="pl-PL" w:bidi="pl-PL"/>
      </w:rPr>
    </w:lvl>
    <w:lvl w:ilvl="3" w:tplc="40B00868">
      <w:numFmt w:val="bullet"/>
      <w:lvlText w:val="•"/>
      <w:lvlJc w:val="left"/>
      <w:pPr>
        <w:ind w:left="2901" w:hanging="269"/>
      </w:pPr>
      <w:rPr>
        <w:rFonts w:hint="default"/>
        <w:lang w:val="pl-PL" w:eastAsia="pl-PL" w:bidi="pl-PL"/>
      </w:rPr>
    </w:lvl>
    <w:lvl w:ilvl="4" w:tplc="C20030DC">
      <w:numFmt w:val="bullet"/>
      <w:lvlText w:val="•"/>
      <w:lvlJc w:val="left"/>
      <w:pPr>
        <w:ind w:left="3822" w:hanging="269"/>
      </w:pPr>
      <w:rPr>
        <w:rFonts w:hint="default"/>
        <w:lang w:val="pl-PL" w:eastAsia="pl-PL" w:bidi="pl-PL"/>
      </w:rPr>
    </w:lvl>
    <w:lvl w:ilvl="5" w:tplc="DEAC2186">
      <w:numFmt w:val="bullet"/>
      <w:lvlText w:val="•"/>
      <w:lvlJc w:val="left"/>
      <w:pPr>
        <w:ind w:left="4743" w:hanging="269"/>
      </w:pPr>
      <w:rPr>
        <w:rFonts w:hint="default"/>
        <w:lang w:val="pl-PL" w:eastAsia="pl-PL" w:bidi="pl-PL"/>
      </w:rPr>
    </w:lvl>
    <w:lvl w:ilvl="6" w:tplc="8C844ACC">
      <w:numFmt w:val="bullet"/>
      <w:lvlText w:val="•"/>
      <w:lvlJc w:val="left"/>
      <w:pPr>
        <w:ind w:left="5663" w:hanging="269"/>
      </w:pPr>
      <w:rPr>
        <w:rFonts w:hint="default"/>
        <w:lang w:val="pl-PL" w:eastAsia="pl-PL" w:bidi="pl-PL"/>
      </w:rPr>
    </w:lvl>
    <w:lvl w:ilvl="7" w:tplc="0BA0658A">
      <w:numFmt w:val="bullet"/>
      <w:lvlText w:val="•"/>
      <w:lvlJc w:val="left"/>
      <w:pPr>
        <w:ind w:left="6584" w:hanging="269"/>
      </w:pPr>
      <w:rPr>
        <w:rFonts w:hint="default"/>
        <w:lang w:val="pl-PL" w:eastAsia="pl-PL" w:bidi="pl-PL"/>
      </w:rPr>
    </w:lvl>
    <w:lvl w:ilvl="8" w:tplc="F1B41F52">
      <w:numFmt w:val="bullet"/>
      <w:lvlText w:val="•"/>
      <w:lvlJc w:val="left"/>
      <w:pPr>
        <w:ind w:left="7505" w:hanging="269"/>
      </w:pPr>
      <w:rPr>
        <w:rFonts w:hint="default"/>
        <w:lang w:val="pl-PL" w:eastAsia="pl-PL" w:bidi="pl-PL"/>
      </w:rPr>
    </w:lvl>
  </w:abstractNum>
  <w:abstractNum w:abstractNumId="27">
    <w:nsid w:val="74EC46CD"/>
    <w:multiLevelType w:val="hybridMultilevel"/>
    <w:tmpl w:val="CD9A2360"/>
    <w:lvl w:ilvl="0" w:tplc="64E2C7BA">
      <w:start w:val="1"/>
      <w:numFmt w:val="decimal"/>
      <w:lvlText w:val="%1)"/>
      <w:lvlJc w:val="left"/>
      <w:pPr>
        <w:ind w:left="417" w:hanging="282"/>
      </w:pPr>
      <w:rPr>
        <w:rFonts w:ascii="Arial" w:eastAsia="Arial" w:hAnsi="Arial" w:cs="Arial" w:hint="default"/>
        <w:b/>
        <w:bCs/>
        <w:color w:val="000009"/>
        <w:spacing w:val="-2"/>
        <w:w w:val="100"/>
        <w:sz w:val="24"/>
        <w:szCs w:val="24"/>
        <w:lang w:val="pl-PL" w:eastAsia="pl-PL" w:bidi="pl-PL"/>
      </w:rPr>
    </w:lvl>
    <w:lvl w:ilvl="1" w:tplc="CFF0E5C6">
      <w:numFmt w:val="bullet"/>
      <w:lvlText w:val="•"/>
      <w:lvlJc w:val="left"/>
      <w:pPr>
        <w:ind w:left="1312" w:hanging="282"/>
      </w:pPr>
      <w:rPr>
        <w:rFonts w:hint="default"/>
        <w:lang w:val="pl-PL" w:eastAsia="pl-PL" w:bidi="pl-PL"/>
      </w:rPr>
    </w:lvl>
    <w:lvl w:ilvl="2" w:tplc="84EE1372">
      <w:numFmt w:val="bullet"/>
      <w:lvlText w:val="•"/>
      <w:lvlJc w:val="left"/>
      <w:pPr>
        <w:ind w:left="2205" w:hanging="282"/>
      </w:pPr>
      <w:rPr>
        <w:rFonts w:hint="default"/>
        <w:lang w:val="pl-PL" w:eastAsia="pl-PL" w:bidi="pl-PL"/>
      </w:rPr>
    </w:lvl>
    <w:lvl w:ilvl="3" w:tplc="3F028FAC">
      <w:numFmt w:val="bullet"/>
      <w:lvlText w:val="•"/>
      <w:lvlJc w:val="left"/>
      <w:pPr>
        <w:ind w:left="3097" w:hanging="282"/>
      </w:pPr>
      <w:rPr>
        <w:rFonts w:hint="default"/>
        <w:lang w:val="pl-PL" w:eastAsia="pl-PL" w:bidi="pl-PL"/>
      </w:rPr>
    </w:lvl>
    <w:lvl w:ilvl="4" w:tplc="4A1C7BCC">
      <w:numFmt w:val="bullet"/>
      <w:lvlText w:val="•"/>
      <w:lvlJc w:val="left"/>
      <w:pPr>
        <w:ind w:left="3990" w:hanging="282"/>
      </w:pPr>
      <w:rPr>
        <w:rFonts w:hint="default"/>
        <w:lang w:val="pl-PL" w:eastAsia="pl-PL" w:bidi="pl-PL"/>
      </w:rPr>
    </w:lvl>
    <w:lvl w:ilvl="5" w:tplc="9ECC7254">
      <w:numFmt w:val="bullet"/>
      <w:lvlText w:val="•"/>
      <w:lvlJc w:val="left"/>
      <w:pPr>
        <w:ind w:left="4883" w:hanging="282"/>
      </w:pPr>
      <w:rPr>
        <w:rFonts w:hint="default"/>
        <w:lang w:val="pl-PL" w:eastAsia="pl-PL" w:bidi="pl-PL"/>
      </w:rPr>
    </w:lvl>
    <w:lvl w:ilvl="6" w:tplc="9D3224FE">
      <w:numFmt w:val="bullet"/>
      <w:lvlText w:val="•"/>
      <w:lvlJc w:val="left"/>
      <w:pPr>
        <w:ind w:left="5775" w:hanging="282"/>
      </w:pPr>
      <w:rPr>
        <w:rFonts w:hint="default"/>
        <w:lang w:val="pl-PL" w:eastAsia="pl-PL" w:bidi="pl-PL"/>
      </w:rPr>
    </w:lvl>
    <w:lvl w:ilvl="7" w:tplc="8752EF88">
      <w:numFmt w:val="bullet"/>
      <w:lvlText w:val="•"/>
      <w:lvlJc w:val="left"/>
      <w:pPr>
        <w:ind w:left="6668" w:hanging="282"/>
      </w:pPr>
      <w:rPr>
        <w:rFonts w:hint="default"/>
        <w:lang w:val="pl-PL" w:eastAsia="pl-PL" w:bidi="pl-PL"/>
      </w:rPr>
    </w:lvl>
    <w:lvl w:ilvl="8" w:tplc="BCCEACDE">
      <w:numFmt w:val="bullet"/>
      <w:lvlText w:val="•"/>
      <w:lvlJc w:val="left"/>
      <w:pPr>
        <w:ind w:left="7561" w:hanging="282"/>
      </w:pPr>
      <w:rPr>
        <w:rFonts w:hint="default"/>
        <w:lang w:val="pl-PL" w:eastAsia="pl-PL" w:bidi="pl-PL"/>
      </w:rPr>
    </w:lvl>
  </w:abstractNum>
  <w:abstractNum w:abstractNumId="28">
    <w:nsid w:val="74F8236B"/>
    <w:multiLevelType w:val="hybridMultilevel"/>
    <w:tmpl w:val="FFFAD03A"/>
    <w:lvl w:ilvl="0" w:tplc="FDF40AAE">
      <w:start w:val="1"/>
      <w:numFmt w:val="decimal"/>
      <w:lvlText w:val="%1)"/>
      <w:lvlJc w:val="left"/>
      <w:pPr>
        <w:ind w:left="136" w:hanging="540"/>
      </w:pPr>
      <w:rPr>
        <w:rFonts w:hint="default"/>
        <w:spacing w:val="-28"/>
        <w:w w:val="99"/>
        <w:lang w:val="pl-PL" w:eastAsia="pl-PL" w:bidi="pl-PL"/>
      </w:rPr>
    </w:lvl>
    <w:lvl w:ilvl="1" w:tplc="FA567692">
      <w:numFmt w:val="bullet"/>
      <w:lvlText w:val="•"/>
      <w:lvlJc w:val="left"/>
      <w:pPr>
        <w:ind w:left="1060" w:hanging="540"/>
      </w:pPr>
      <w:rPr>
        <w:rFonts w:hint="default"/>
        <w:lang w:val="pl-PL" w:eastAsia="pl-PL" w:bidi="pl-PL"/>
      </w:rPr>
    </w:lvl>
    <w:lvl w:ilvl="2" w:tplc="5FEA0D28">
      <w:numFmt w:val="bullet"/>
      <w:lvlText w:val="•"/>
      <w:lvlJc w:val="left"/>
      <w:pPr>
        <w:ind w:left="1981" w:hanging="540"/>
      </w:pPr>
      <w:rPr>
        <w:rFonts w:hint="default"/>
        <w:lang w:val="pl-PL" w:eastAsia="pl-PL" w:bidi="pl-PL"/>
      </w:rPr>
    </w:lvl>
    <w:lvl w:ilvl="3" w:tplc="0E5C3CA2">
      <w:numFmt w:val="bullet"/>
      <w:lvlText w:val="•"/>
      <w:lvlJc w:val="left"/>
      <w:pPr>
        <w:ind w:left="2901" w:hanging="540"/>
      </w:pPr>
      <w:rPr>
        <w:rFonts w:hint="default"/>
        <w:lang w:val="pl-PL" w:eastAsia="pl-PL" w:bidi="pl-PL"/>
      </w:rPr>
    </w:lvl>
    <w:lvl w:ilvl="4" w:tplc="8574262C">
      <w:numFmt w:val="bullet"/>
      <w:lvlText w:val="•"/>
      <w:lvlJc w:val="left"/>
      <w:pPr>
        <w:ind w:left="3822" w:hanging="540"/>
      </w:pPr>
      <w:rPr>
        <w:rFonts w:hint="default"/>
        <w:lang w:val="pl-PL" w:eastAsia="pl-PL" w:bidi="pl-PL"/>
      </w:rPr>
    </w:lvl>
    <w:lvl w:ilvl="5" w:tplc="F31C0E9C">
      <w:numFmt w:val="bullet"/>
      <w:lvlText w:val="•"/>
      <w:lvlJc w:val="left"/>
      <w:pPr>
        <w:ind w:left="4743" w:hanging="540"/>
      </w:pPr>
      <w:rPr>
        <w:rFonts w:hint="default"/>
        <w:lang w:val="pl-PL" w:eastAsia="pl-PL" w:bidi="pl-PL"/>
      </w:rPr>
    </w:lvl>
    <w:lvl w:ilvl="6" w:tplc="C81C60FA">
      <w:numFmt w:val="bullet"/>
      <w:lvlText w:val="•"/>
      <w:lvlJc w:val="left"/>
      <w:pPr>
        <w:ind w:left="5663" w:hanging="540"/>
      </w:pPr>
      <w:rPr>
        <w:rFonts w:hint="default"/>
        <w:lang w:val="pl-PL" w:eastAsia="pl-PL" w:bidi="pl-PL"/>
      </w:rPr>
    </w:lvl>
    <w:lvl w:ilvl="7" w:tplc="DCAEA1A2">
      <w:numFmt w:val="bullet"/>
      <w:lvlText w:val="•"/>
      <w:lvlJc w:val="left"/>
      <w:pPr>
        <w:ind w:left="6584" w:hanging="540"/>
      </w:pPr>
      <w:rPr>
        <w:rFonts w:hint="default"/>
        <w:lang w:val="pl-PL" w:eastAsia="pl-PL" w:bidi="pl-PL"/>
      </w:rPr>
    </w:lvl>
    <w:lvl w:ilvl="8" w:tplc="32B808E0">
      <w:numFmt w:val="bullet"/>
      <w:lvlText w:val="•"/>
      <w:lvlJc w:val="left"/>
      <w:pPr>
        <w:ind w:left="7505" w:hanging="540"/>
      </w:pPr>
      <w:rPr>
        <w:rFonts w:hint="default"/>
        <w:lang w:val="pl-PL" w:eastAsia="pl-PL" w:bidi="pl-PL"/>
      </w:rPr>
    </w:lvl>
  </w:abstractNum>
  <w:abstractNum w:abstractNumId="29">
    <w:nsid w:val="77247374"/>
    <w:multiLevelType w:val="hybridMultilevel"/>
    <w:tmpl w:val="085E5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7165E8"/>
    <w:multiLevelType w:val="hybridMultilevel"/>
    <w:tmpl w:val="A002DFEC"/>
    <w:lvl w:ilvl="0" w:tplc="0B0C1B90">
      <w:start w:val="1"/>
      <w:numFmt w:val="decimal"/>
      <w:lvlText w:val="%1."/>
      <w:lvlJc w:val="left"/>
      <w:pPr>
        <w:ind w:left="136" w:hanging="489"/>
      </w:pPr>
      <w:rPr>
        <w:rFonts w:hint="default"/>
        <w:spacing w:val="-15"/>
        <w:w w:val="100"/>
        <w:lang w:val="pl-PL" w:eastAsia="pl-PL" w:bidi="pl-PL"/>
      </w:rPr>
    </w:lvl>
    <w:lvl w:ilvl="1" w:tplc="C71AC918">
      <w:numFmt w:val="bullet"/>
      <w:lvlText w:val="•"/>
      <w:lvlJc w:val="left"/>
      <w:pPr>
        <w:ind w:left="1060" w:hanging="489"/>
      </w:pPr>
      <w:rPr>
        <w:rFonts w:hint="default"/>
        <w:lang w:val="pl-PL" w:eastAsia="pl-PL" w:bidi="pl-PL"/>
      </w:rPr>
    </w:lvl>
    <w:lvl w:ilvl="2" w:tplc="526C80A6">
      <w:numFmt w:val="bullet"/>
      <w:lvlText w:val="•"/>
      <w:lvlJc w:val="left"/>
      <w:pPr>
        <w:ind w:left="1981" w:hanging="489"/>
      </w:pPr>
      <w:rPr>
        <w:rFonts w:hint="default"/>
        <w:lang w:val="pl-PL" w:eastAsia="pl-PL" w:bidi="pl-PL"/>
      </w:rPr>
    </w:lvl>
    <w:lvl w:ilvl="3" w:tplc="C89EDDE4">
      <w:numFmt w:val="bullet"/>
      <w:lvlText w:val="•"/>
      <w:lvlJc w:val="left"/>
      <w:pPr>
        <w:ind w:left="2901" w:hanging="489"/>
      </w:pPr>
      <w:rPr>
        <w:rFonts w:hint="default"/>
        <w:lang w:val="pl-PL" w:eastAsia="pl-PL" w:bidi="pl-PL"/>
      </w:rPr>
    </w:lvl>
    <w:lvl w:ilvl="4" w:tplc="031CB994">
      <w:numFmt w:val="bullet"/>
      <w:lvlText w:val="•"/>
      <w:lvlJc w:val="left"/>
      <w:pPr>
        <w:ind w:left="3822" w:hanging="489"/>
      </w:pPr>
      <w:rPr>
        <w:rFonts w:hint="default"/>
        <w:lang w:val="pl-PL" w:eastAsia="pl-PL" w:bidi="pl-PL"/>
      </w:rPr>
    </w:lvl>
    <w:lvl w:ilvl="5" w:tplc="F42CE1C4">
      <w:numFmt w:val="bullet"/>
      <w:lvlText w:val="•"/>
      <w:lvlJc w:val="left"/>
      <w:pPr>
        <w:ind w:left="4743" w:hanging="489"/>
      </w:pPr>
      <w:rPr>
        <w:rFonts w:hint="default"/>
        <w:lang w:val="pl-PL" w:eastAsia="pl-PL" w:bidi="pl-PL"/>
      </w:rPr>
    </w:lvl>
    <w:lvl w:ilvl="6" w:tplc="A3DA7C18">
      <w:numFmt w:val="bullet"/>
      <w:lvlText w:val="•"/>
      <w:lvlJc w:val="left"/>
      <w:pPr>
        <w:ind w:left="5663" w:hanging="489"/>
      </w:pPr>
      <w:rPr>
        <w:rFonts w:hint="default"/>
        <w:lang w:val="pl-PL" w:eastAsia="pl-PL" w:bidi="pl-PL"/>
      </w:rPr>
    </w:lvl>
    <w:lvl w:ilvl="7" w:tplc="221833F8">
      <w:numFmt w:val="bullet"/>
      <w:lvlText w:val="•"/>
      <w:lvlJc w:val="left"/>
      <w:pPr>
        <w:ind w:left="6584" w:hanging="489"/>
      </w:pPr>
      <w:rPr>
        <w:rFonts w:hint="default"/>
        <w:lang w:val="pl-PL" w:eastAsia="pl-PL" w:bidi="pl-PL"/>
      </w:rPr>
    </w:lvl>
    <w:lvl w:ilvl="8" w:tplc="1F54645E">
      <w:numFmt w:val="bullet"/>
      <w:lvlText w:val="•"/>
      <w:lvlJc w:val="left"/>
      <w:pPr>
        <w:ind w:left="7505" w:hanging="489"/>
      </w:pPr>
      <w:rPr>
        <w:rFonts w:hint="default"/>
        <w:lang w:val="pl-PL" w:eastAsia="pl-PL" w:bidi="pl-PL"/>
      </w:rPr>
    </w:lvl>
  </w:abstractNum>
  <w:abstractNum w:abstractNumId="31">
    <w:nsid w:val="79A21D3D"/>
    <w:multiLevelType w:val="hybridMultilevel"/>
    <w:tmpl w:val="CCE2A1D6"/>
    <w:lvl w:ilvl="0" w:tplc="3DF68262">
      <w:start w:val="1"/>
      <w:numFmt w:val="lowerLetter"/>
      <w:lvlText w:val="%1)"/>
      <w:lvlJc w:val="left"/>
      <w:pPr>
        <w:ind w:left="681" w:hanging="305"/>
      </w:pPr>
      <w:rPr>
        <w:rFonts w:ascii="Arial" w:eastAsia="Arial" w:hAnsi="Arial" w:cs="Arial" w:hint="default"/>
        <w:color w:val="000009"/>
        <w:w w:val="100"/>
        <w:sz w:val="24"/>
        <w:szCs w:val="24"/>
        <w:lang w:val="pl-PL" w:eastAsia="pl-PL" w:bidi="pl-PL"/>
      </w:rPr>
    </w:lvl>
    <w:lvl w:ilvl="1" w:tplc="543AAE3C">
      <w:numFmt w:val="bullet"/>
      <w:lvlText w:val="•"/>
      <w:lvlJc w:val="left"/>
      <w:pPr>
        <w:ind w:left="1546" w:hanging="305"/>
      </w:pPr>
      <w:rPr>
        <w:rFonts w:hint="default"/>
        <w:lang w:val="pl-PL" w:eastAsia="pl-PL" w:bidi="pl-PL"/>
      </w:rPr>
    </w:lvl>
    <w:lvl w:ilvl="2" w:tplc="A27C19D6">
      <w:numFmt w:val="bullet"/>
      <w:lvlText w:val="•"/>
      <w:lvlJc w:val="left"/>
      <w:pPr>
        <w:ind w:left="2413" w:hanging="305"/>
      </w:pPr>
      <w:rPr>
        <w:rFonts w:hint="default"/>
        <w:lang w:val="pl-PL" w:eastAsia="pl-PL" w:bidi="pl-PL"/>
      </w:rPr>
    </w:lvl>
    <w:lvl w:ilvl="3" w:tplc="9E56F620">
      <w:numFmt w:val="bullet"/>
      <w:lvlText w:val="•"/>
      <w:lvlJc w:val="left"/>
      <w:pPr>
        <w:ind w:left="3279" w:hanging="305"/>
      </w:pPr>
      <w:rPr>
        <w:rFonts w:hint="default"/>
        <w:lang w:val="pl-PL" w:eastAsia="pl-PL" w:bidi="pl-PL"/>
      </w:rPr>
    </w:lvl>
    <w:lvl w:ilvl="4" w:tplc="F32A5938">
      <w:numFmt w:val="bullet"/>
      <w:lvlText w:val="•"/>
      <w:lvlJc w:val="left"/>
      <w:pPr>
        <w:ind w:left="4146" w:hanging="305"/>
      </w:pPr>
      <w:rPr>
        <w:rFonts w:hint="default"/>
        <w:lang w:val="pl-PL" w:eastAsia="pl-PL" w:bidi="pl-PL"/>
      </w:rPr>
    </w:lvl>
    <w:lvl w:ilvl="5" w:tplc="456EEB3C">
      <w:numFmt w:val="bullet"/>
      <w:lvlText w:val="•"/>
      <w:lvlJc w:val="left"/>
      <w:pPr>
        <w:ind w:left="5013" w:hanging="305"/>
      </w:pPr>
      <w:rPr>
        <w:rFonts w:hint="default"/>
        <w:lang w:val="pl-PL" w:eastAsia="pl-PL" w:bidi="pl-PL"/>
      </w:rPr>
    </w:lvl>
    <w:lvl w:ilvl="6" w:tplc="EB7A2490">
      <w:numFmt w:val="bullet"/>
      <w:lvlText w:val="•"/>
      <w:lvlJc w:val="left"/>
      <w:pPr>
        <w:ind w:left="5879" w:hanging="305"/>
      </w:pPr>
      <w:rPr>
        <w:rFonts w:hint="default"/>
        <w:lang w:val="pl-PL" w:eastAsia="pl-PL" w:bidi="pl-PL"/>
      </w:rPr>
    </w:lvl>
    <w:lvl w:ilvl="7" w:tplc="EC0E760A">
      <w:numFmt w:val="bullet"/>
      <w:lvlText w:val="•"/>
      <w:lvlJc w:val="left"/>
      <w:pPr>
        <w:ind w:left="6746" w:hanging="305"/>
      </w:pPr>
      <w:rPr>
        <w:rFonts w:hint="default"/>
        <w:lang w:val="pl-PL" w:eastAsia="pl-PL" w:bidi="pl-PL"/>
      </w:rPr>
    </w:lvl>
    <w:lvl w:ilvl="8" w:tplc="E9C0099C">
      <w:numFmt w:val="bullet"/>
      <w:lvlText w:val="•"/>
      <w:lvlJc w:val="left"/>
      <w:pPr>
        <w:ind w:left="7613" w:hanging="305"/>
      </w:pPr>
      <w:rPr>
        <w:rFonts w:hint="default"/>
        <w:lang w:val="pl-PL" w:eastAsia="pl-PL" w:bidi="pl-PL"/>
      </w:rPr>
    </w:lvl>
  </w:abstractNum>
  <w:abstractNum w:abstractNumId="32">
    <w:nsid w:val="7CBF0523"/>
    <w:multiLevelType w:val="hybridMultilevel"/>
    <w:tmpl w:val="A524FEFE"/>
    <w:lvl w:ilvl="0" w:tplc="0A04A60C">
      <w:start w:val="1"/>
      <w:numFmt w:val="lowerLetter"/>
      <w:lvlText w:val="%1)"/>
      <w:lvlJc w:val="left"/>
      <w:pPr>
        <w:ind w:left="136" w:hanging="281"/>
      </w:pPr>
      <w:rPr>
        <w:rFonts w:ascii="Arial" w:eastAsia="Arial" w:hAnsi="Arial" w:cs="Arial" w:hint="default"/>
        <w:spacing w:val="-5"/>
        <w:w w:val="100"/>
        <w:sz w:val="24"/>
        <w:szCs w:val="24"/>
        <w:lang w:val="pl-PL" w:eastAsia="pl-PL" w:bidi="pl-PL"/>
      </w:rPr>
    </w:lvl>
    <w:lvl w:ilvl="1" w:tplc="AE7A1708">
      <w:numFmt w:val="bullet"/>
      <w:lvlText w:val="•"/>
      <w:lvlJc w:val="left"/>
      <w:pPr>
        <w:ind w:left="1060" w:hanging="281"/>
      </w:pPr>
      <w:rPr>
        <w:rFonts w:hint="default"/>
        <w:lang w:val="pl-PL" w:eastAsia="pl-PL" w:bidi="pl-PL"/>
      </w:rPr>
    </w:lvl>
    <w:lvl w:ilvl="2" w:tplc="CEE49EE2">
      <w:numFmt w:val="bullet"/>
      <w:lvlText w:val="•"/>
      <w:lvlJc w:val="left"/>
      <w:pPr>
        <w:ind w:left="1981" w:hanging="281"/>
      </w:pPr>
      <w:rPr>
        <w:rFonts w:hint="default"/>
        <w:lang w:val="pl-PL" w:eastAsia="pl-PL" w:bidi="pl-PL"/>
      </w:rPr>
    </w:lvl>
    <w:lvl w:ilvl="3" w:tplc="CDA8208C">
      <w:numFmt w:val="bullet"/>
      <w:lvlText w:val="•"/>
      <w:lvlJc w:val="left"/>
      <w:pPr>
        <w:ind w:left="2901" w:hanging="281"/>
      </w:pPr>
      <w:rPr>
        <w:rFonts w:hint="default"/>
        <w:lang w:val="pl-PL" w:eastAsia="pl-PL" w:bidi="pl-PL"/>
      </w:rPr>
    </w:lvl>
    <w:lvl w:ilvl="4" w:tplc="1376F824">
      <w:numFmt w:val="bullet"/>
      <w:lvlText w:val="•"/>
      <w:lvlJc w:val="left"/>
      <w:pPr>
        <w:ind w:left="3822" w:hanging="281"/>
      </w:pPr>
      <w:rPr>
        <w:rFonts w:hint="default"/>
        <w:lang w:val="pl-PL" w:eastAsia="pl-PL" w:bidi="pl-PL"/>
      </w:rPr>
    </w:lvl>
    <w:lvl w:ilvl="5" w:tplc="2BC6C3F6">
      <w:numFmt w:val="bullet"/>
      <w:lvlText w:val="•"/>
      <w:lvlJc w:val="left"/>
      <w:pPr>
        <w:ind w:left="4743" w:hanging="281"/>
      </w:pPr>
      <w:rPr>
        <w:rFonts w:hint="default"/>
        <w:lang w:val="pl-PL" w:eastAsia="pl-PL" w:bidi="pl-PL"/>
      </w:rPr>
    </w:lvl>
    <w:lvl w:ilvl="6" w:tplc="389ADBD4">
      <w:numFmt w:val="bullet"/>
      <w:lvlText w:val="•"/>
      <w:lvlJc w:val="left"/>
      <w:pPr>
        <w:ind w:left="5663" w:hanging="281"/>
      </w:pPr>
      <w:rPr>
        <w:rFonts w:hint="default"/>
        <w:lang w:val="pl-PL" w:eastAsia="pl-PL" w:bidi="pl-PL"/>
      </w:rPr>
    </w:lvl>
    <w:lvl w:ilvl="7" w:tplc="110C4B8C">
      <w:numFmt w:val="bullet"/>
      <w:lvlText w:val="•"/>
      <w:lvlJc w:val="left"/>
      <w:pPr>
        <w:ind w:left="6584" w:hanging="281"/>
      </w:pPr>
      <w:rPr>
        <w:rFonts w:hint="default"/>
        <w:lang w:val="pl-PL" w:eastAsia="pl-PL" w:bidi="pl-PL"/>
      </w:rPr>
    </w:lvl>
    <w:lvl w:ilvl="8" w:tplc="CB506D42">
      <w:numFmt w:val="bullet"/>
      <w:lvlText w:val="•"/>
      <w:lvlJc w:val="left"/>
      <w:pPr>
        <w:ind w:left="7505" w:hanging="281"/>
      </w:pPr>
      <w:rPr>
        <w:rFonts w:hint="default"/>
        <w:lang w:val="pl-PL" w:eastAsia="pl-PL" w:bidi="pl-PL"/>
      </w:rPr>
    </w:lvl>
  </w:abstractNum>
  <w:num w:numId="1">
    <w:abstractNumId w:val="8"/>
  </w:num>
  <w:num w:numId="2">
    <w:abstractNumId w:val="30"/>
  </w:num>
  <w:num w:numId="3">
    <w:abstractNumId w:val="24"/>
  </w:num>
  <w:num w:numId="4">
    <w:abstractNumId w:val="1"/>
  </w:num>
  <w:num w:numId="5">
    <w:abstractNumId w:val="3"/>
  </w:num>
  <w:num w:numId="6">
    <w:abstractNumId w:val="27"/>
  </w:num>
  <w:num w:numId="7">
    <w:abstractNumId w:val="9"/>
  </w:num>
  <w:num w:numId="8">
    <w:abstractNumId w:val="22"/>
  </w:num>
  <w:num w:numId="9">
    <w:abstractNumId w:val="23"/>
  </w:num>
  <w:num w:numId="10">
    <w:abstractNumId w:val="18"/>
  </w:num>
  <w:num w:numId="11">
    <w:abstractNumId w:val="31"/>
  </w:num>
  <w:num w:numId="12">
    <w:abstractNumId w:val="25"/>
  </w:num>
  <w:num w:numId="13">
    <w:abstractNumId w:val="6"/>
  </w:num>
  <w:num w:numId="14">
    <w:abstractNumId w:val="20"/>
  </w:num>
  <w:num w:numId="15">
    <w:abstractNumId w:val="14"/>
  </w:num>
  <w:num w:numId="16">
    <w:abstractNumId w:val="26"/>
  </w:num>
  <w:num w:numId="17">
    <w:abstractNumId w:val="28"/>
  </w:num>
  <w:num w:numId="18">
    <w:abstractNumId w:val="16"/>
  </w:num>
  <w:num w:numId="19">
    <w:abstractNumId w:val="2"/>
  </w:num>
  <w:num w:numId="20">
    <w:abstractNumId w:val="10"/>
  </w:num>
  <w:num w:numId="21">
    <w:abstractNumId w:val="12"/>
  </w:num>
  <w:num w:numId="22">
    <w:abstractNumId w:val="17"/>
  </w:num>
  <w:num w:numId="23">
    <w:abstractNumId w:val="32"/>
  </w:num>
  <w:num w:numId="24">
    <w:abstractNumId w:val="0"/>
  </w:num>
  <w:num w:numId="25">
    <w:abstractNumId w:val="19"/>
  </w:num>
  <w:num w:numId="26">
    <w:abstractNumId w:val="5"/>
  </w:num>
  <w:num w:numId="27">
    <w:abstractNumId w:val="11"/>
  </w:num>
  <w:num w:numId="28">
    <w:abstractNumId w:val="7"/>
  </w:num>
  <w:num w:numId="29">
    <w:abstractNumId w:val="15"/>
  </w:num>
  <w:num w:numId="30">
    <w:abstractNumId w:val="13"/>
  </w:num>
  <w:num w:numId="31">
    <w:abstractNumId w:val="4"/>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89"/>
    <w:rsid w:val="000129EB"/>
    <w:rsid w:val="000979FF"/>
    <w:rsid w:val="000C66C3"/>
    <w:rsid w:val="000D4E45"/>
    <w:rsid w:val="001039D6"/>
    <w:rsid w:val="001418E5"/>
    <w:rsid w:val="001F0488"/>
    <w:rsid w:val="00210E26"/>
    <w:rsid w:val="002149EE"/>
    <w:rsid w:val="00231A24"/>
    <w:rsid w:val="00257C19"/>
    <w:rsid w:val="00266B9F"/>
    <w:rsid w:val="002678CE"/>
    <w:rsid w:val="00273435"/>
    <w:rsid w:val="002738C0"/>
    <w:rsid w:val="002807B5"/>
    <w:rsid w:val="002E49E5"/>
    <w:rsid w:val="0031353B"/>
    <w:rsid w:val="00344971"/>
    <w:rsid w:val="003700D4"/>
    <w:rsid w:val="003A2D8D"/>
    <w:rsid w:val="003B4D26"/>
    <w:rsid w:val="003D7DCC"/>
    <w:rsid w:val="0048440F"/>
    <w:rsid w:val="004A791F"/>
    <w:rsid w:val="004B2B0C"/>
    <w:rsid w:val="004B62EE"/>
    <w:rsid w:val="004C14D6"/>
    <w:rsid w:val="004E0A11"/>
    <w:rsid w:val="00512A41"/>
    <w:rsid w:val="00587CCE"/>
    <w:rsid w:val="0059174A"/>
    <w:rsid w:val="005D2911"/>
    <w:rsid w:val="005E0775"/>
    <w:rsid w:val="00626FE8"/>
    <w:rsid w:val="00633FBA"/>
    <w:rsid w:val="006374DD"/>
    <w:rsid w:val="0064395C"/>
    <w:rsid w:val="006617E8"/>
    <w:rsid w:val="00675BBC"/>
    <w:rsid w:val="00681FCD"/>
    <w:rsid w:val="006A40A3"/>
    <w:rsid w:val="0072118E"/>
    <w:rsid w:val="007656B4"/>
    <w:rsid w:val="007803E4"/>
    <w:rsid w:val="00786F20"/>
    <w:rsid w:val="007F7028"/>
    <w:rsid w:val="008A159A"/>
    <w:rsid w:val="008E044F"/>
    <w:rsid w:val="009019B7"/>
    <w:rsid w:val="009246FF"/>
    <w:rsid w:val="0094687C"/>
    <w:rsid w:val="009F4A92"/>
    <w:rsid w:val="00A71289"/>
    <w:rsid w:val="00A93C4B"/>
    <w:rsid w:val="00AE5694"/>
    <w:rsid w:val="00B208FA"/>
    <w:rsid w:val="00B34BDE"/>
    <w:rsid w:val="00B44311"/>
    <w:rsid w:val="00BC1F2D"/>
    <w:rsid w:val="00BC5EE0"/>
    <w:rsid w:val="00C56953"/>
    <w:rsid w:val="00C702B7"/>
    <w:rsid w:val="00CA2FF1"/>
    <w:rsid w:val="00CC5E6A"/>
    <w:rsid w:val="00D069E6"/>
    <w:rsid w:val="00D4569D"/>
    <w:rsid w:val="00DC1802"/>
    <w:rsid w:val="00DC3F2A"/>
    <w:rsid w:val="00E247AB"/>
    <w:rsid w:val="00E2660B"/>
    <w:rsid w:val="00E26E84"/>
    <w:rsid w:val="00E32E02"/>
    <w:rsid w:val="00E41610"/>
    <w:rsid w:val="00E6631A"/>
    <w:rsid w:val="00E66B67"/>
    <w:rsid w:val="00E67EBA"/>
    <w:rsid w:val="00E757B3"/>
    <w:rsid w:val="00E76103"/>
    <w:rsid w:val="00F15571"/>
    <w:rsid w:val="00F37F2E"/>
    <w:rsid w:val="00FB0547"/>
    <w:rsid w:val="00FB125B"/>
    <w:rsid w:val="00FB3EBA"/>
    <w:rsid w:val="00FE5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link w:val="Nagwek1Znak"/>
    <w:uiPriority w:val="9"/>
    <w:qFormat/>
    <w:pPr>
      <w:ind w:left="17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6"/>
      <w:jc w:val="both"/>
    </w:pPr>
    <w:rPr>
      <w:sz w:val="24"/>
      <w:szCs w:val="24"/>
    </w:rPr>
  </w:style>
  <w:style w:type="paragraph" w:styleId="Akapitzlist">
    <w:name w:val="List Paragraph"/>
    <w:basedOn w:val="Normalny"/>
    <w:uiPriority w:val="1"/>
    <w:qFormat/>
    <w:pPr>
      <w:ind w:left="13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C702B7"/>
    <w:rPr>
      <w:color w:val="0000FF" w:themeColor="hyperlink"/>
      <w:u w:val="single"/>
    </w:rPr>
  </w:style>
  <w:style w:type="character" w:customStyle="1" w:styleId="UnresolvedMention">
    <w:name w:val="Unresolved Mention"/>
    <w:basedOn w:val="Domylnaczcionkaakapitu"/>
    <w:uiPriority w:val="99"/>
    <w:semiHidden/>
    <w:unhideWhenUsed/>
    <w:rsid w:val="00C702B7"/>
    <w:rPr>
      <w:color w:val="605E5C"/>
      <w:shd w:val="clear" w:color="auto" w:fill="E1DFDD"/>
    </w:rPr>
  </w:style>
  <w:style w:type="paragraph" w:styleId="Tekstdymka">
    <w:name w:val="Balloon Text"/>
    <w:basedOn w:val="Normalny"/>
    <w:link w:val="TekstdymkaZnak"/>
    <w:uiPriority w:val="99"/>
    <w:semiHidden/>
    <w:unhideWhenUsed/>
    <w:rsid w:val="003700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0D4"/>
    <w:rPr>
      <w:rFonts w:ascii="Segoe UI" w:eastAsia="Arial" w:hAnsi="Segoe UI" w:cs="Segoe UI"/>
      <w:sz w:val="18"/>
      <w:szCs w:val="18"/>
      <w:lang w:val="pl-PL" w:eastAsia="pl-PL" w:bidi="pl-PL"/>
    </w:rPr>
  </w:style>
  <w:style w:type="character" w:customStyle="1" w:styleId="Nagwek1Znak">
    <w:name w:val="Nagłówek 1 Znak"/>
    <w:basedOn w:val="Domylnaczcionkaakapitu"/>
    <w:link w:val="Nagwek1"/>
    <w:uiPriority w:val="9"/>
    <w:rsid w:val="004C14D6"/>
    <w:rPr>
      <w:rFonts w:ascii="Arial" w:eastAsia="Arial" w:hAnsi="Arial" w:cs="Arial"/>
      <w:b/>
      <w:bCs/>
      <w:sz w:val="24"/>
      <w:szCs w:val="24"/>
      <w:lang w:val="pl-PL" w:eastAsia="pl-PL" w:bidi="pl-PL"/>
    </w:rPr>
  </w:style>
  <w:style w:type="paragraph" w:styleId="Nagwek">
    <w:name w:val="header"/>
    <w:basedOn w:val="Normalny"/>
    <w:link w:val="NagwekZnak"/>
    <w:uiPriority w:val="99"/>
    <w:unhideWhenUsed/>
    <w:rsid w:val="001418E5"/>
    <w:pPr>
      <w:tabs>
        <w:tab w:val="center" w:pos="4536"/>
        <w:tab w:val="right" w:pos="9072"/>
      </w:tabs>
    </w:pPr>
  </w:style>
  <w:style w:type="character" w:customStyle="1" w:styleId="NagwekZnak">
    <w:name w:val="Nagłówek Znak"/>
    <w:basedOn w:val="Domylnaczcionkaakapitu"/>
    <w:link w:val="Nagwek"/>
    <w:uiPriority w:val="99"/>
    <w:rsid w:val="001418E5"/>
    <w:rPr>
      <w:rFonts w:ascii="Arial" w:eastAsia="Arial" w:hAnsi="Arial" w:cs="Arial"/>
      <w:lang w:val="pl-PL" w:eastAsia="pl-PL" w:bidi="pl-PL"/>
    </w:rPr>
  </w:style>
  <w:style w:type="paragraph" w:styleId="Stopka">
    <w:name w:val="footer"/>
    <w:basedOn w:val="Normalny"/>
    <w:link w:val="StopkaZnak"/>
    <w:uiPriority w:val="99"/>
    <w:unhideWhenUsed/>
    <w:rsid w:val="001418E5"/>
    <w:pPr>
      <w:tabs>
        <w:tab w:val="center" w:pos="4536"/>
        <w:tab w:val="right" w:pos="9072"/>
      </w:tabs>
    </w:pPr>
  </w:style>
  <w:style w:type="character" w:customStyle="1" w:styleId="StopkaZnak">
    <w:name w:val="Stopka Znak"/>
    <w:basedOn w:val="Domylnaczcionkaakapitu"/>
    <w:link w:val="Stopka"/>
    <w:uiPriority w:val="99"/>
    <w:rsid w:val="001418E5"/>
    <w:rPr>
      <w:rFonts w:ascii="Arial" w:eastAsia="Arial" w:hAnsi="Arial" w:cs="Arial"/>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link w:val="Nagwek1Znak"/>
    <w:uiPriority w:val="9"/>
    <w:qFormat/>
    <w:pPr>
      <w:ind w:left="17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6"/>
      <w:jc w:val="both"/>
    </w:pPr>
    <w:rPr>
      <w:sz w:val="24"/>
      <w:szCs w:val="24"/>
    </w:rPr>
  </w:style>
  <w:style w:type="paragraph" w:styleId="Akapitzlist">
    <w:name w:val="List Paragraph"/>
    <w:basedOn w:val="Normalny"/>
    <w:uiPriority w:val="1"/>
    <w:qFormat/>
    <w:pPr>
      <w:ind w:left="13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C702B7"/>
    <w:rPr>
      <w:color w:val="0000FF" w:themeColor="hyperlink"/>
      <w:u w:val="single"/>
    </w:rPr>
  </w:style>
  <w:style w:type="character" w:customStyle="1" w:styleId="UnresolvedMention">
    <w:name w:val="Unresolved Mention"/>
    <w:basedOn w:val="Domylnaczcionkaakapitu"/>
    <w:uiPriority w:val="99"/>
    <w:semiHidden/>
    <w:unhideWhenUsed/>
    <w:rsid w:val="00C702B7"/>
    <w:rPr>
      <w:color w:val="605E5C"/>
      <w:shd w:val="clear" w:color="auto" w:fill="E1DFDD"/>
    </w:rPr>
  </w:style>
  <w:style w:type="paragraph" w:styleId="Tekstdymka">
    <w:name w:val="Balloon Text"/>
    <w:basedOn w:val="Normalny"/>
    <w:link w:val="TekstdymkaZnak"/>
    <w:uiPriority w:val="99"/>
    <w:semiHidden/>
    <w:unhideWhenUsed/>
    <w:rsid w:val="003700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0D4"/>
    <w:rPr>
      <w:rFonts w:ascii="Segoe UI" w:eastAsia="Arial" w:hAnsi="Segoe UI" w:cs="Segoe UI"/>
      <w:sz w:val="18"/>
      <w:szCs w:val="18"/>
      <w:lang w:val="pl-PL" w:eastAsia="pl-PL" w:bidi="pl-PL"/>
    </w:rPr>
  </w:style>
  <w:style w:type="character" w:customStyle="1" w:styleId="Nagwek1Znak">
    <w:name w:val="Nagłówek 1 Znak"/>
    <w:basedOn w:val="Domylnaczcionkaakapitu"/>
    <w:link w:val="Nagwek1"/>
    <w:uiPriority w:val="9"/>
    <w:rsid w:val="004C14D6"/>
    <w:rPr>
      <w:rFonts w:ascii="Arial" w:eastAsia="Arial" w:hAnsi="Arial" w:cs="Arial"/>
      <w:b/>
      <w:bCs/>
      <w:sz w:val="24"/>
      <w:szCs w:val="24"/>
      <w:lang w:val="pl-PL" w:eastAsia="pl-PL" w:bidi="pl-PL"/>
    </w:rPr>
  </w:style>
  <w:style w:type="paragraph" w:styleId="Nagwek">
    <w:name w:val="header"/>
    <w:basedOn w:val="Normalny"/>
    <w:link w:val="NagwekZnak"/>
    <w:uiPriority w:val="99"/>
    <w:unhideWhenUsed/>
    <w:rsid w:val="001418E5"/>
    <w:pPr>
      <w:tabs>
        <w:tab w:val="center" w:pos="4536"/>
        <w:tab w:val="right" w:pos="9072"/>
      </w:tabs>
    </w:pPr>
  </w:style>
  <w:style w:type="character" w:customStyle="1" w:styleId="NagwekZnak">
    <w:name w:val="Nagłówek Znak"/>
    <w:basedOn w:val="Domylnaczcionkaakapitu"/>
    <w:link w:val="Nagwek"/>
    <w:uiPriority w:val="99"/>
    <w:rsid w:val="001418E5"/>
    <w:rPr>
      <w:rFonts w:ascii="Arial" w:eastAsia="Arial" w:hAnsi="Arial" w:cs="Arial"/>
      <w:lang w:val="pl-PL" w:eastAsia="pl-PL" w:bidi="pl-PL"/>
    </w:rPr>
  </w:style>
  <w:style w:type="paragraph" w:styleId="Stopka">
    <w:name w:val="footer"/>
    <w:basedOn w:val="Normalny"/>
    <w:link w:val="StopkaZnak"/>
    <w:uiPriority w:val="99"/>
    <w:unhideWhenUsed/>
    <w:rsid w:val="001418E5"/>
    <w:pPr>
      <w:tabs>
        <w:tab w:val="center" w:pos="4536"/>
        <w:tab w:val="right" w:pos="9072"/>
      </w:tabs>
    </w:pPr>
  </w:style>
  <w:style w:type="character" w:customStyle="1" w:styleId="StopkaZnak">
    <w:name w:val="Stopka Znak"/>
    <w:basedOn w:val="Domylnaczcionkaakapitu"/>
    <w:link w:val="Stopka"/>
    <w:uiPriority w:val="99"/>
    <w:rsid w:val="001418E5"/>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D186-D4A9-4DEC-A150-A814B0CA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6406</Words>
  <Characters>38436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dc:creator>
  <cp:lastModifiedBy>Marcin Pienążek</cp:lastModifiedBy>
  <cp:revision>23</cp:revision>
  <cp:lastPrinted>2019-11-27T09:01:00Z</cp:lastPrinted>
  <dcterms:created xsi:type="dcterms:W3CDTF">2019-12-05T07:33:00Z</dcterms:created>
  <dcterms:modified xsi:type="dcterms:W3CDTF">2019-12-06T13:17:00Z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2013</vt:lpwstr>
  </property>
  <property fmtid="{D5CDD505-2E9C-101B-9397-08002B2CF9AE}" pid="4" name="LastSaved">
    <vt:filetime>2019-11-26T00:00:00Z</vt:filetime>
  </property>
</Properties>
</file>