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-Bold" w:hAnsi="LiberationSans-Bold" w:cs="LiberationSans-Bold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83689F">
        <w:rPr>
          <w:rFonts w:ascii="LiberationSans" w:hAnsi="LiberationSans" w:cs="LiberationSans"/>
          <w:sz w:val="24"/>
          <w:szCs w:val="24"/>
        </w:rPr>
        <w:t>Unia Europejska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83689F">
        <w:rPr>
          <w:rFonts w:ascii="LiberationSans" w:hAnsi="LiberationSans" w:cs="LiberationSans"/>
          <w:sz w:val="24"/>
          <w:szCs w:val="24"/>
        </w:rPr>
        <w:t>Publikacja Suplementu do Dziennika Urzędowego Unii Europejskiej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  <w:lang w:val="en-US"/>
        </w:rPr>
      </w:pPr>
      <w:r w:rsidRPr="0083689F">
        <w:rPr>
          <w:rFonts w:ascii="LiberationSans" w:hAnsi="LiberationSans" w:cs="LiberationSans"/>
          <w:sz w:val="18"/>
          <w:szCs w:val="18"/>
          <w:lang w:val="en-US"/>
        </w:rPr>
        <w:t xml:space="preserve">2, rue Mercier, 2985 Luxembourg, </w:t>
      </w:r>
      <w:proofErr w:type="spellStart"/>
      <w:r w:rsidRPr="0083689F">
        <w:rPr>
          <w:rFonts w:ascii="LiberationSans" w:hAnsi="LiberationSans" w:cs="LiberationSans"/>
          <w:sz w:val="18"/>
          <w:szCs w:val="18"/>
          <w:lang w:val="en-US"/>
        </w:rPr>
        <w:t>Luksemburg</w:t>
      </w:r>
      <w:proofErr w:type="spellEnd"/>
      <w:r w:rsidRPr="0083689F">
        <w:rPr>
          <w:rFonts w:ascii="LiberationSans" w:hAnsi="LiberationSans" w:cs="LiberationSans"/>
          <w:sz w:val="18"/>
          <w:szCs w:val="18"/>
          <w:lang w:val="en-US"/>
        </w:rPr>
        <w:t xml:space="preserve"> </w:t>
      </w:r>
      <w:proofErr w:type="spellStart"/>
      <w:r w:rsidRPr="0083689F">
        <w:rPr>
          <w:rFonts w:ascii="LiberationSans" w:hAnsi="LiberationSans" w:cs="LiberationSans"/>
          <w:sz w:val="18"/>
          <w:szCs w:val="18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18"/>
          <w:szCs w:val="18"/>
          <w:lang w:val="en-US"/>
        </w:rPr>
        <w:t>: +352 29 29 42 670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 w:rsidRPr="0083689F">
        <w:rPr>
          <w:rFonts w:ascii="LiberationSans" w:hAnsi="LiberationSans" w:cs="LiberationSans"/>
          <w:sz w:val="18"/>
          <w:szCs w:val="18"/>
        </w:rPr>
        <w:t>E-mail: ojs@publications.europa.eu Informacje i formularze on-</w:t>
      </w:r>
      <w:proofErr w:type="spellStart"/>
      <w:r w:rsidRPr="0083689F">
        <w:rPr>
          <w:rFonts w:ascii="LiberationSans" w:hAnsi="LiberationSans" w:cs="LiberationSans"/>
          <w:sz w:val="18"/>
          <w:szCs w:val="18"/>
        </w:rPr>
        <w:t>line</w:t>
      </w:r>
      <w:proofErr w:type="spellEnd"/>
      <w:r w:rsidRPr="0083689F">
        <w:rPr>
          <w:rFonts w:ascii="LiberationSans" w:hAnsi="LiberationSans" w:cs="LiberationSans"/>
          <w:sz w:val="18"/>
          <w:szCs w:val="18"/>
        </w:rPr>
        <w:t>: http://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  <w:r w:rsidRPr="0083689F">
        <w:rPr>
          <w:rFonts w:ascii="LiberationSans" w:hAnsi="LiberationSans" w:cs="LiberationSans"/>
          <w:sz w:val="18"/>
          <w:szCs w:val="18"/>
        </w:rPr>
        <w:t>simap.europa.eu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 w:rsidRPr="0083689F">
        <w:rPr>
          <w:rFonts w:ascii="LiberationSans-Bold" w:hAnsi="LiberationSans-Bold" w:cs="LiberationSans-Bold"/>
          <w:b/>
          <w:bCs/>
          <w:sz w:val="24"/>
          <w:szCs w:val="24"/>
        </w:rPr>
        <w:t>Ogłoszenie o zamówieniu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(Dyrektywa 2004/18/WE)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 w:rsidRPr="0083689F">
        <w:rPr>
          <w:rFonts w:ascii="LiberationSans-Bold" w:hAnsi="LiberationSans-Bold" w:cs="LiberationSans-Bold"/>
          <w:b/>
          <w:bCs/>
          <w:sz w:val="24"/>
          <w:szCs w:val="24"/>
        </w:rPr>
        <w:t>Sekcja I : Instytucja zamawiająca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I.1) Nazwa, adresy i punkty kontaktowe: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Oficjalna nazwa: Gmina i Miasto Wyszogród Krajowy numer identyfikacyjny: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jest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znany)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Adres pocztowy: 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ul.Rębowska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 xml:space="preserve"> 37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Miejscowość: Wyszogród Kod pocztowy: 09-450 Państwo: Polska (PL)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Punkt kontaktowy: _____ Tel.: +48 242672611</w:t>
      </w:r>
      <w:bookmarkStart w:id="0" w:name="_GoBack"/>
      <w:bookmarkEnd w:id="0"/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Osoba do kontaktów: Barbara Kopańska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E-mail: barbara.kopanska@wyszogrod.pl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>: +48 242672601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Adresy internetowe: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Ogólny adres instytucji zamawiającej/ podmiotu zamawiającego: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</w:rPr>
        <w:t>www.wyszogrod.pl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Adres profilu nabywcy: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Dostęp elektroniczny do informacji: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Elektroniczne składanie ofert i wniosków o dopuszczenie do udziału: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Więcej informacji można uzyskać pod adresem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Powyższy(-e) punkt(-y) kontaktowy(-e) Inny (proszę wypełnić załącznik A.I)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Specyfikacje i dokumenty dodatkowe (w tym dokumenty dotyczące dialogu konkurencyjnego oraz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dynamicznego systemu zakupów) można uzyskać pod adresem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Powyższy(-e) punkt(-y) kontaktowy(-e) Inny (proszę wypełnić załącznik A.II)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Oferty lub wnioski o dopuszczenie do udziału w postępowaniu należy przesyłać na adres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Powyższy(-e) punkt(-y) kontaktowy(-e) Inny (proszę wypełnić załącznik A.III)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I.2) Rodzaj instytucji zamawiającej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Ministerstwo lub inny organ krajowy lub federalny, w tym jednostki regionalne i lokalne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Agencja/urząd krajowy lub federalny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Organ władzy regionalnej lub lokalnej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Agencja/urząd regionalny lub lokalny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Podmiot prawa publicznego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Instytucja/agencja europejska lub organizacja międzynarodowa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Inna: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(proszę określić)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I.3) Główny przedmiot lub przedmioty działalności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Ogólne usługi publiczne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-Bold" w:hAnsi="LiberationSans-Bold" w:cs="LiberationSans-Bold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2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Obrona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Porządek i bezpieczeństwo publiczne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Środowisko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Sprawy gospodarcze i finansowe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Zdrowie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Budownictwo i obiekty komunalne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Ochrona socjalna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Rekreacja, kultura i religia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Edukacja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Inny: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(proszę określić)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I.4) Udzielenie zamówienia w imieniu innych instytucji zamawiających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Instytucja zamawiająca dokonuje zakupu w imieniu innych instytucji zamawiających: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więcej informacji o tych instytucjach zamawiających można podać w załączniku 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-Bold" w:hAnsi="LiberationSans-Bold" w:cs="LiberationSans-Bold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3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 w:rsidRPr="0083689F">
        <w:rPr>
          <w:rFonts w:ascii="LiberationSans-Bold" w:hAnsi="LiberationSans-Bold" w:cs="LiberationSans-Bold"/>
          <w:b/>
          <w:bCs/>
          <w:sz w:val="24"/>
          <w:szCs w:val="24"/>
        </w:rPr>
        <w:t>Sekcja II : Przedmiot zamówienia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II.1) Opis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II.1.1) Nazwa nadana zamówieniu przez instytucję zamawiającą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Udzielenie długoterminowego kredytu konsolidacyjnego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lastRenderedPageBreak/>
        <w:t>II.1.2) Rodzaj zamówienia oraz lokalizacja robót budowlanych, miejsce realizacji dostawy lub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świadczenia usług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Wybrać wyłącznie jedną kategorię – roboty budowlane, dostawy lub usługi – która najbardziej odpowiada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konkretnemu przedmiotowi zamówienia lub zakupu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Roboty budowlane Dostawy Usługi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Wykonanie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Zaprojektowanie i wykonanie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Wykonanie, za pomocą dowolnych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środków, obiektu budowlanego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odpowiadającego wymogom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określonym przez instytucję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zamawiającą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Kupno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Dzierżawa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Najem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Leasing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Połączenie powyższych form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Kategoria usług: nr: 6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Zob. kategorie usług w załączniku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C1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Główne miejsce lub lokalizacja robót budowlanych, miejsce realizacji dostawy lub świadczenia usług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Gmina i Miasto Wyszogród, ul. Rębowska 37, 09-450 Wyszogród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Kod NUTS: PL12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II.1.3) Informacje na temat zamówienia publicznego, umowy ramowej lub dynamicznego systemu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zakupów (DSZ):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Ogłoszenie dotyczy zamówienia publicznego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Ogłoszenie dotyczy zawarcia umowy ramowej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Ogłoszenie dotyczy utworzenia dynamicznego systemu zakupów (DSZ)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II.1.4) Informacje na temat umowy ramowej 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Umowa ramowa z kilkoma wykonawcami Umowa ramowa z jednym wykonawcą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Liczba 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dotyczy) </w:t>
      </w:r>
      <w:r w:rsidRPr="0083689F">
        <w:rPr>
          <w:rFonts w:ascii="LiberationSans" w:hAnsi="LiberationSans" w:cs="LiberationSans"/>
          <w:sz w:val="20"/>
          <w:szCs w:val="20"/>
        </w:rPr>
        <w:t>liczba maksymalna : _____ uczestników planowanej umowy ramowej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Czas trwania umowy ramowej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Okres w latach : _____ albo w miesiącach 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Uzasadnienie dla umowy ramowej, której czas trwania przekracza okres czterech lat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Szacunkowa całkowita wartość zakupów w całym okresie obowiązywania umowy ramowej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dotyczy, proszę podać wyłącznie dane liczbowe)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Szacunkowa wartość bez VAT : _____ Waluta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Zakres: między : _____ : i : _____ : Waluta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Częstotliwość oraz wartość zamówień, które zostaną udzielone 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jest znana)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-Bold" w:hAnsi="LiberationSans-Bold" w:cs="LiberationSans-Bold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4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II.1.5) Krótki opis zamówienia lub zakupu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Przedmiotem zamówienia jest udzielenie kredytu konsolidacyjnego w wysokości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8 719 431,31 PLN przeznaczonego na całkowitą spłatę zobowiązań z tytułu wcześniej zaciągniętych kredytów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 następujących bankach: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BS Sochaczew – kwota kredytu 8 165 362,20 PLN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Vistula Bank Spółdzielczy Wyszogród – kwota kredytu 554 069,11 PLN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3.2 Wspólny Słownik Zamówień (CPV): 66113000-5 – usługi udzielania kredytu.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3.3 Zakres usługi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Kredyt uruchamiany jest jednorazowo po podpisaniu umowy.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Źródłem spłaty będą wpływy z dochodów własnych Gminy i Miasta Wyszogród.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Spłata kapitału nastąpi w następujący sposób tj.: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lastRenderedPageBreak/>
        <w:t>2016 rok 11 rat po 14 619,00 zł, 1 rata po 14 617,00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2017 rok- 11 rat po 14 619,00 zł , 1 rata po 14 617,00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2018 rok- 11rat po 14 619 ,00 zł, 1 rata po 14 617,00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2019 rok- 11 rat po 25 450,00 zł, 1 rata po 25 456,00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2020 rok- 11 rat po 25 450,00 zł, 1 rata po 25 456,00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2021 rok- 11 rat po 27 117,00 zł, 1 rata po 27 119,00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2022 rok 11 rat po 27 950,00 zł 1 rata po 27 956,00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2023 rok- 11 rat po 29 617,00 zł, 1 rata po 29 619,00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2024 rok – 11 rat po 29 617,00 zł, 1 rata po 29 619,00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2025 rok- 11 rat po 32 118,00 zł, 1 rata po 32 117,11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2026 rok- 11 rat po 30 833,00 zł, 1 rata po 30 837,00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2027 rok- 11 rat po 30 833,00 zł, 1 rata po 30 837,00 zł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2028 rok 11 rat po 30 833,00 zł, 1 rata po 30 837,00 zł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2029 rok 11 rat po 30 833,00 zł, 1 rata po 30 837,00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2030 rok 11 rat po 30 833,00 zł, 1 rata po 30 837,00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2031 rok – 11 rat po 32 583,00 zł, 1 rata po 32 587,00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2032 rok 11 rat po 32 583,00 zł, 1 rata po 32 587,00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2033 rok 11 rat po 32 583,00 zł, 1 rata po 32 587,00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2034 rok 11 rat po 32 583,00 zł, 1 rata po 32 587,00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2035 rok 11 rat po 32 583,00 zł, 1 rata po 32 587,00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2036 rok 11 rat po 32 583,00 zł, 1 rata po 32 587,00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2037 rok 11 rat po 32 583,00 zł, 1 rata po 32 587,00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2038 rok 11 rat po 33 833,00 zł, 1 rata po 33 837,00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2039 rok 11 rat po 33 833,00 zł, 1 rata po 33 837,00 zł,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2040 rok 11 rat po 35 530,00 zł, 1 rata po 35 532,00 zł.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Bank udzielający kredytu dokona spłaty powyższych zobowiązań na konta w/w banków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nie później niż do dnia 28 stycznia 2016 r. i przedstawi wyciąg z rachunku bankowego zamawiającemu.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3.4. Spłaty rat kredytu ( kapitału ) dokonywane będą w ratach miesięcznych w terminie do 30 -tego każdego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miesiąca przez okres 300 miesięcy poczynając od 30 stycznia 2016 r. Ostatnia rata kredytu do 30 grudnia 2040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r.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3.5. Spłata odsetek dokonywana będzie do 30 -tego dnia miesiąca następującego po miesiącu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 którym dokonano wpłat rat kapitałowych.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3.6. Ostatni termin płatności odsetek 30 grudnia 2040 r. Szczegółowy harmonogram spłat zaciąganego kredytu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stanowi integralną część niniejszej specyfikacji (Załącznik nr 4 do niniejszej SIWZ).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-Bold" w:hAnsi="LiberationSans-Bold" w:cs="LiberationSans-Bold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5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3.7. W przypadku, gdy wyznaczone terminy spłaty rat kredytu ( bądź odsetek ) przypadają w dzień wolny od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pracy, uregulowanie należnej spłaty nastąpi w pierwszym dniu roboczym po wyznaczonej dacie spłaty bez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ponoszenia dodatkowych kosztów.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3.8. Oprocentowanie kredytu oparte będzie na zmiennej rocznej stopie procentowej, składającej się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 sumy: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• stałej w okresie kredytowania marży banku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• zmiennej w okresie kredytowania stawki oprocentowania określonej dla trzymiesięcznych depozytów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bankowych (WIBOR-3M).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3.9. Do określenia wysokości oprocentowania kredytu w okresie obowiązywania umowy każdorazowo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przyjmowana będzie stawka WIBOR 3 M z ostatniego dnia notowań miesiąca poprzedzającego miesiąc,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którym oprocentowanie będzie obowiązywać.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3.10. Celem przygotowania oferty w niniejszym postępowaniu Wykonawca winien przyjąć wysokość stawki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WIBOR-3M na dzień 25.11.2015r tj. 1,73 %.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3.11. O wysokości oprocentowania w danym miesiącu Wykonawca ( bank ) powiadomi Zamawiającego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na piśmie w terminie 7 dni roboczych od daty ustalenia oprocentowania dla danego okresu odsetkowego.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lastRenderedPageBreak/>
        <w:t>Oprocentowaniu podlega kwota faktycznie wykorzystanego kredytu przyjmując rzeczywistą liczbę dni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miesiącu oraz założenie, że rok liczy 365 dni, ilość dni w roku przestępnym 366.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3.12. Przed podpisaniem umowy wykonawca przedłoży do akceptacji Zamawiającemu przewidywany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harmonogram spłat kredytu uwzględniający wszystkie wymagania SIWZ. W przypadku obowiązku zapłaty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prowizji wykonawcy będzie ona wypłacana jednorazowo, poprzez jej potrącenie z przekazanej na rachunek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budżetu Gminy kwoty kredytu.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3.13. Odsetki od udzielonego kredytu ustalone na podstawie oprocentowania opisanego w pkt. 8, oraz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ewentualna prowizja od wykorzystanego kredytu stanowić będą jedyne wynagrodzenie banku z tytułu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wykonania umowy kredytowej. Zamawiający nie będzie ponosił żadnych dodatkowych kosztów i opłat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związanych z przygotowaniem, udzieleniem, ubezpieczeniem oraz wszelkich innych opłat związanych z obsługą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kredytu, poza określonymi w ofercie.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3.14. Bank zobowiązany jest zagwarantować przyjęcie przedterminowej spłaty części lub całości kredytu bez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obciążenia zamawiającego dodatkowymi kosztami po uprzednim powiadomieniu banku przez zmawiającego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terminie 7 dni o zamiarze dokonania takiej spłaty.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3.15. Zamawiający zastrzega sobie prawo i przewiduje zmiany w umowie w zakresie;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• niewykorzystania pełnej kwoty przyznanego kredytu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• renegocjacji kwoty i terminów spłat kapitału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• renegocjacji okresu trwania umowy.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3.16. Bank nie może uzależnić kredytu od przyjęcia bankowej obsługi zamawiającego oraz od ubezpieczenia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kredytu przez zamawiającego. Do obsługi kredytu może zostać otwarty rachunek techniczny – bez opłat 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prowizji.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3.17. Wykonawca nie będzie wymagał innego zabezpieczenia zaciągniętego kredytu poza wekslem In blanco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wraz z deklaracją wekslową.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3.18. Opinia RIO 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ws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 xml:space="preserve"> możliwości spłaty kredytu zostanie udostępniona Wykonawcom na stronie internetowej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niezwłocznie po jej otrzymaniu.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4 TERMIN WYKONANIA ZAMÓWIENIA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4.1 Kredyt winien być postawiony do dyspozycji zamawiającego w ciągu 2 dni roboczych od dnia zawarcia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umowy, z zastrzeżeniem postanowień rozdziału 3 pkt 3.3. niniejszej specyfikacji. Planowany termin zaciągnięcia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kredytu –styczeń 2016r., ostateczna spłata (ostatnia rata odsetkowa ) – 30 grudnia 2040r.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Zamawiający zastrzega sobie prawo wcześniejszego zaciągnięcia kredytu, po pozytywnym zakończeniu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procedury przetargowej w okresie wynikającym z ustawy Prawo zamówień publicznych.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4.2. Wykonawca zobowiązany jest do spłaty kredytów zaciągniętych w bankach wymienionych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 rozdziale 3 pkt 3.1. w terminie nie później niż 28.01.2016r.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-Bold" w:hAnsi="LiberationSans-Bold" w:cs="LiberationSans-Bold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6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II.1.6) Wspólny Słownik Zamówień (CPV)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Słownik główny Słownik uzupełniający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Główny przedmiot </w:t>
      </w:r>
      <w:r w:rsidRPr="0083689F">
        <w:rPr>
          <w:rFonts w:ascii="LiberationSans" w:hAnsi="LiberationSans" w:cs="LiberationSans"/>
          <w:sz w:val="20"/>
          <w:szCs w:val="20"/>
        </w:rPr>
        <w:t>66113000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II.1.7) Informacje na temat Porozumienia w sprawie zamówień rządowych (GPA)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Zamówienie jest objęte Porozumieniem w sprawie zamówień rządowych (GPA)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II.1.8) Części: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(w celu podania szczegółów o częściach zamówienia należy wykorzystać załącznik B tyle razy,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ile jest części zamówienia)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To zamówienie podzielone jest na części: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tak) </w:t>
      </w:r>
      <w:r w:rsidRPr="0083689F">
        <w:rPr>
          <w:rFonts w:ascii="LiberationSans" w:hAnsi="LiberationSans" w:cs="LiberationSans"/>
          <w:sz w:val="20"/>
          <w:szCs w:val="20"/>
        </w:rPr>
        <w:t>Oferty można składać w odniesieniu do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tylko jednej części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jednej lub więcej części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wszystkich części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lastRenderedPageBreak/>
        <w:t>II.1.9) Informacje o ofertach wariantowych: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Dopuszcza się składanie ofert wariantowych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II.2) Wielkość lub zakres zamówienia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II.2.1) Całkowita wielkość lub zakres 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(w tym wszystkie części, wznowienia i opcje, 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dotyczy, proszę podać wyłącznie dane liczbowe)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Szacunkowa wartość bez VAT : 8719431.31 Waluta : PLN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Zakres: między : _____ : i : _____ : Waluta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II.2.2) Informacje o opcjach 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Opcje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(jeżeli tak) Proszę podać opis takich opcji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(jeżeli jest znany) Wstępny harmonogram wykorzystania tych opcji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 miesiącach : _____ albo w dniach : _____ (od udzielenia zamówienia)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II.2.3) Informacje o wznowieniach 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Jest to zamówienie podlegające wznowieniu: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Liczba możliwych wznowień: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jest znana) </w:t>
      </w:r>
      <w:r w:rsidRPr="0083689F">
        <w:rPr>
          <w:rFonts w:ascii="LiberationSans" w:hAnsi="LiberationSans" w:cs="LiberationSans"/>
          <w:sz w:val="20"/>
          <w:szCs w:val="20"/>
        </w:rPr>
        <w:t>_____ albo Zakres: między : _____ i: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są znane) </w:t>
      </w:r>
      <w:r w:rsidRPr="0083689F">
        <w:rPr>
          <w:rFonts w:ascii="LiberationSans" w:hAnsi="LiberationSans" w:cs="LiberationSans"/>
          <w:sz w:val="20"/>
          <w:szCs w:val="20"/>
        </w:rPr>
        <w:t>W przypadku odnawialnych zamówień na dostawy lub usługi, szacunkowe ramy czasowe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kolejnych zamówień: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 miesiącach: _____ albo w dniach: _____ (od udzielenia zamówienia)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II.3) Czas trwania zamówienia lub termin realizacji: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Okres w miesiącach : _____ albo w dniach: _____ (od udzielenia zamówienia)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Rozpoczęcie: ______ (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dd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/mm/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rrrr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Zakończenie: ______ (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dd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/mm/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rrrr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-Bold" w:hAnsi="LiberationSans-Bold" w:cs="LiberationSans-Bold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7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 w:rsidRPr="0083689F">
        <w:rPr>
          <w:rFonts w:ascii="LiberationSans-Bold" w:hAnsi="LiberationSans-Bold" w:cs="LiberationSans-Bold"/>
          <w:b/>
          <w:bCs/>
          <w:sz w:val="24"/>
          <w:szCs w:val="24"/>
        </w:rPr>
        <w:t>Sekcja III : Informacje o charakterze prawnym, ekonomicznym, finansowym 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4"/>
          <w:szCs w:val="24"/>
        </w:rPr>
      </w:pPr>
      <w:r w:rsidRPr="0083689F">
        <w:rPr>
          <w:rFonts w:ascii="LiberationSans-Bold" w:hAnsi="LiberationSans-Bold" w:cs="LiberationSans-Bold"/>
          <w:b/>
          <w:bCs/>
          <w:sz w:val="24"/>
          <w:szCs w:val="24"/>
        </w:rPr>
        <w:t>technicznym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III.1) Warunki dotyczące zamówienia: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 xml:space="preserve">III.1.1) Wymagane wadia i gwarancje: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Warunkiem udziału w Postępowaniu jest wniesienie wadium. Zamawiający określa wadium na kwotę 50 000,00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PLN (słownie: pięćdziesiąt tysięcy zł.).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9.2. Wadium musi być wniesione przed upływem terminu do składania ofert, wskazanego w punkcie 12.1.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SIWZ.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III.1.2) Główne warunki finansowe i uzgodnienia płatnicze i/lub odniesienie do odpowiednich przepisów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</w:rPr>
      </w:pPr>
      <w:r w:rsidRPr="0083689F">
        <w:rPr>
          <w:rFonts w:ascii="LiberationSans-Bold" w:hAnsi="LiberationSans-Bold" w:cs="LiberationSans-Bold"/>
          <w:b/>
          <w:bCs/>
          <w:sz w:val="20"/>
          <w:szCs w:val="20"/>
        </w:rPr>
        <w:t>je regulujących: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Zamawiający nie precyzuje wymagań, których spełnienia Wykonawca zobowiązany jest wykazać w sposób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szczególny. Opis sposobu dokonywania oceny spełniania tego warunku: oświadczenie o spełnianiu warunków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udziału w postępowaniu-Załącznik nr 2 do SIWZ.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III.1.3) Forma prawna, jaką musi przyjąć grupa wykonawców, której zostanie udzielone zamówienie: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III.1.4) Inne szczególne warunki: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Wykonanie zamówienia podlega szczególnym warunkom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tak) Opis szczególnych warunków: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III.2) Warunki udziału: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III.2.1) Sytuacja podmiotowa wykonawców, w tym wymogi związane z wpisem do rejestru zawodowego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lub handlowego: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Informacje i formalności konieczne do dokonania oceny spełniania wymogów: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lastRenderedPageBreak/>
        <w:t>Zamawiający wymaga od Wykonawców posiadania uprawnienia do wykonywania określonej działalności lub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czynności jeżeli przepisy prawa nakładają obowiązek ich posiadania poprzez legitymowanie się zezwoleniem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lub innym dokumentem uprawniającym do wykonywania czynności bankowych wynikających z ustawy z dnia 29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sierpnia 1997 r. Prawo Bankowe),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III.2.2) Zdolność ekonomiczna i finansowa: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Informacje i formalności konieczne do dokonania oceny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spełniania wymogów: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Zamawiający nie precyzuje wymagań, których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spełnienia Wykonawca zobowiązany jest wykazać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sposób szczególny.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Minimalny poziom ewentualnie wymaganych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standardów: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Opis sposobu dokonywania oceny spełniania tego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warunku: oświadczenie o spełnianiu warunków udziału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 postępowaniu-Załącznik nr 2 do SIWZ.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III.2.3) Kwalifikacje techniczne: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Informacje i formalności konieczne do dokonania oceny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spełniania wymogów: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Minimalny poziom ewentualnie wymaganych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standardów: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8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Zamawiający nie precyzuje żadnych wymagań, których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spełnienia Wykonawca zobowiązany jest wykazać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sposób szczególny.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Opis sposobu dokonywania oceny spełniania tego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warunku: oświadczenie o spełnianiu warunków udziału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 postępowaniu – Załącznik nr 2 do SIWZ.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III.2.4) Informacje o zamówieniach zastrzeżonych: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Zamówienie jest zastrzeżone dla zakładów pracy chronionej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Realizacja zamówienia jest zastrzeżona w ramach programów pracy chronionej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III.3) Specyficzne warunki dotyczące zamówień na usługi: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III.3.1) Informacje dotyczące określonego zawodu: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Świadczenie usługi zastrzeżone jest dla określonego zawodu: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tak) </w:t>
      </w:r>
      <w:r w:rsidRPr="0083689F">
        <w:rPr>
          <w:rFonts w:ascii="LiberationSans" w:hAnsi="LiberationSans" w:cs="LiberationSans"/>
          <w:sz w:val="20"/>
          <w:szCs w:val="20"/>
        </w:rPr>
        <w:t>Odniesienie do odpowiednich przepisów ustawowych, wykonawczych lub administracyjnych 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Uprawnienia do wykonywania określonej działalności lub czynności jeżeli przepisy prawa nakładają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obowiązek ich posiadania poprzez legitymowanie się zezwoleniem lub innym dokumentem uprawniającym do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wykonywania czynności bankowych wynikających z ustawy z dnia 29 sierpnia 1997 r. Prawo Bankowe),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III.3.2) Osoby odpowiedzialne za wykonanie usługi: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Osoby prawne powinny wskazać nazwiska oraz kwalifikacje zawodowe osób odpowiedzialnych za wykonanie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usługi: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9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4"/>
          <w:szCs w:val="24"/>
        </w:rPr>
      </w:pPr>
      <w:r w:rsidRPr="0083689F">
        <w:rPr>
          <w:rFonts w:ascii="LiberationSans" w:hAnsi="LiberationSans" w:cs="LiberationSans"/>
          <w:b/>
          <w:bCs/>
          <w:sz w:val="24"/>
          <w:szCs w:val="24"/>
        </w:rPr>
        <w:t>Sekcja IV : Procedura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IV.1) Rodzaj procedury: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IV.1.1) Rodzaj procedury: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Otwarta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Ograniczona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Ograniczona przyspieszona Uzasadnienie wyboru procedury przyspieszonej: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Negocjacyjna Niektórzy kandydaci zostali już zakwalifikowani (w stosownych przypadkach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ramach niektórych rodzajów procedur negocjacyjnych)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tak, należy podać nazwy i adresy zakwalifikowanych już wykonawców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w sekcji VI.3 Informacje dodatkowe)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Negocjacyjna przyspieszona Uzasadnienie wyboru procedury przyspieszonej: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lastRenderedPageBreak/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Dialog konkurencyjny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IV.1.2) Ograniczenie liczby wykonawców, którzy zostaną zaproszeni do składania ofert lub do udziału: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(procedura ograniczona i negocjacyjna, dialog konkurencyjny)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Przewidywana liczba wykonawców: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Przewidywana minimalna liczba: _____ i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dotyczy) </w:t>
      </w:r>
      <w:r w:rsidRPr="0083689F">
        <w:rPr>
          <w:rFonts w:ascii="LiberationSans" w:hAnsi="LiberationSans" w:cs="LiberationSans"/>
          <w:sz w:val="20"/>
          <w:szCs w:val="20"/>
        </w:rPr>
        <w:t>liczba maksymalna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Obiektywne kryteria wyboru ograniczonej liczby kandydatów: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IV.1.3) Zmniejszenie liczby wykonawców podczas negocjacji lub dialogu: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(procedura negocjacyjna, dialog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konkurencyjny)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Zastosowanie procedury etapowej w celu stopniowego zmniejszania liczby omawianych rozwiązań lub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negocjowanych ofert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IV.2) Kryteria udzielenia zamówienia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IV.2.1) Kryteria udzielenia zamówienia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(proszę zaznaczyć właściwe pole (pola))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Najniższa cena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Oferta najkorzystniejsza ekonomicznie z uwzględnieniem kryteriów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kryteria określone poniżej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(kryteria udzielenia zamówienia powinny zostać podane wraz z wagą lub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kolejności od najważniejszego do najmniej ważnego, w przypadku gdy przedstawienie wag nie jest możliwe z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oczywistych przyczyn)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kryteria określone w specyfikacjach, w zaproszeniu do składania ofert lub negocjacji lub w dokumencie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opisowym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Kryteria Waga Kryteria Waga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1. _____ _____ 6. _____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2. _____ _____ 7. _____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3. _____ _____ 8. _____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10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Kryteria Waga Kryteria Waga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4. _____ _____ 9. _____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5. _____ _____ 10. _____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IV.2.2) Informacje na temat aukcji elektronicznej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Wykorzystana będzie aukcja elektroniczna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tak, jeżeli dotyczy) </w:t>
      </w:r>
      <w:r w:rsidRPr="0083689F">
        <w:rPr>
          <w:rFonts w:ascii="LiberationSans" w:hAnsi="LiberationSans" w:cs="LiberationSans"/>
          <w:sz w:val="20"/>
          <w:szCs w:val="20"/>
        </w:rPr>
        <w:t>Proszę podać dodatkowe informacje na temat aukcji elektronicznej: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IV.3) Informacje administracyjne: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IV.3.1) Numer referencyjny nadany sprawie przez instytucję zamawiającą: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UGiM.271.6.2015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IV.3.2) Poprzednie publikacje dotyczące tego samego zamówienia: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tak)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Wstępne ogłoszenie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informacyjne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Ogłoszenie o profilu nabywcy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Numer ogłoszenia w 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Dz.U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.: _____ z dnia: ______ (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dd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/mm/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rrrr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Inne wcześniejsze publikacje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IV.3.3) Warunki otrzymania specyfikacji, dokumentów dodatkowych lub dokumentu opisowego: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przypadku dialogu konkurencyjnego)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Termin składania wniosków dotyczących uzyskania dokumentów lub dostępu do dokumentów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Data: ______ Godzina: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Dokumenty odpłatne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tak, proszę podać wyłącznie dane liczbowe) </w:t>
      </w:r>
      <w:r w:rsidRPr="0083689F">
        <w:rPr>
          <w:rFonts w:ascii="LiberationSans" w:hAnsi="LiberationSans" w:cs="LiberationSans"/>
          <w:sz w:val="20"/>
          <w:szCs w:val="20"/>
        </w:rPr>
        <w:t>Podać cenę: _____ Waluta: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Warunki i sposób płatności: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IV.3.4) Termin składania ofert lub wniosków o dopuszczenie do udziału w postępowaniu: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lastRenderedPageBreak/>
        <w:t>Data: 10/01/2016 Godzina: 09:00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IV.3.5) Data wysłania zaproszeń do składania ofert lub do udziału zakwalifikowanym kandydatom: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jest znana, w przypadku procedur ograniczonej i negocjacyjnej oraz dialogu konkurencyjnego)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Data: ______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IV.3.6) Języki, w których można sporządzać oferty lub wnioski o dopuszczenie do udziału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postępowaniu: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Dowolny język urzędowy UE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Język urzędowy (języki urzędowe) UE: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PL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Inny: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11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IV.3.7) Minimalny okres, w którym oferent będzie związany ofertą: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Do: : ______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Okres w miesiącach : _____ albo w dniach : 60 (od ustalonej daty składania ofert)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IV.3.8) Warunki otwarcia ofert: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Data : 10/01/2016 (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dd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/mm/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rrrr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) Godzina09:30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  <w:r w:rsidRPr="0083689F">
        <w:rPr>
          <w:rFonts w:ascii="LiberationSans" w:hAnsi="LiberationSans" w:cs="LiberationSans"/>
          <w:sz w:val="20"/>
          <w:szCs w:val="20"/>
        </w:rPr>
        <w:t>Miejscowość: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Osoby upoważnione do obecności podczas otwarcia ofert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dotyczy) </w:t>
      </w:r>
      <w:r w:rsidRPr="0083689F">
        <w:rPr>
          <w:rFonts w:ascii="LiberationSans" w:hAnsi="LiberationSans" w:cs="LiberationSans"/>
          <w:sz w:val="20"/>
          <w:szCs w:val="20"/>
        </w:rPr>
        <w:t>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tak) </w:t>
      </w:r>
      <w:r w:rsidRPr="0083689F">
        <w:rPr>
          <w:rFonts w:ascii="LiberationSans" w:hAnsi="LiberationSans" w:cs="LiberationSans"/>
          <w:sz w:val="20"/>
          <w:szCs w:val="20"/>
        </w:rPr>
        <w:t>Dodatkowe informacje o osobach upoważnionych i procedurze otwarcia: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Barbara Kopańska - Skarbnik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Anna Kossakowska - Sekretarz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Artur Kaźmierczak - Kierownik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12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4"/>
          <w:szCs w:val="24"/>
        </w:rPr>
      </w:pPr>
      <w:r w:rsidRPr="0083689F">
        <w:rPr>
          <w:rFonts w:ascii="LiberationSans" w:hAnsi="LiberationSans" w:cs="LiberationSans"/>
          <w:b/>
          <w:bCs/>
          <w:sz w:val="24"/>
          <w:szCs w:val="24"/>
        </w:rPr>
        <w:t>Sekcja VI: Informacje uzupełniające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VI.1) Informacje o powtarzającym się charakterze zamówienia: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Jest to zamówienie o charakterze powtarzającym się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tak) </w:t>
      </w:r>
      <w:r w:rsidRPr="0083689F">
        <w:rPr>
          <w:rFonts w:ascii="LiberationSans" w:hAnsi="LiberationSans" w:cs="LiberationSans"/>
          <w:sz w:val="20"/>
          <w:szCs w:val="20"/>
        </w:rPr>
        <w:t>Przewidywany czas publikacji kolejnych ogłoszeń: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VI.2) Informacje o funduszach Unii Europejskiej: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Zamówienie dotyczy projektu/programu finansowanego ze środków Unii Europejskiej : tak nie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(jeżeli tak) </w:t>
      </w:r>
      <w:r w:rsidRPr="0083689F">
        <w:rPr>
          <w:rFonts w:ascii="LiberationSans" w:hAnsi="LiberationSans" w:cs="LiberationSans"/>
          <w:sz w:val="20"/>
          <w:szCs w:val="20"/>
        </w:rPr>
        <w:t>Podać odniesienie do projektu (projektów) i/lub programu (programów):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VI.3) Informacje dodatkowe: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VI.4) Procedury odwoławcze: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VI.4.1) Organ odpowiedzialny za procedury odwoławcze: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Oficjalna nazwa: Krajowa Izba Odwoławcza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Adres pocztowy: ul. Postępu 17a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Miejscowość: Warszawa Kod pocztowy: 02-646 Państwo: Polska (PL)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>Tel.: +48 224587801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E-mail: odwolania@uzp.gov.pl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>: +48 224587801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Adres internetowy: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</w:rPr>
        <w:t>http://uzp.gov.pl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Organ odpowiedzialny za procedury mediacyjne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Oficjalna nazwa: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Adres pocztowy: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Miejscowość: _____ Kod pocztowy: _____ Państwo: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>Tel.: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E-mail: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>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Adres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internetowy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  <w:lang w:val="en-US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  <w:lang w:val="en-US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VI.4.2) Składanie </w:t>
      </w:r>
      <w:proofErr w:type="spellStart"/>
      <w:r w:rsidRPr="0083689F">
        <w:rPr>
          <w:rFonts w:ascii="LiberationSans" w:hAnsi="LiberationSans" w:cs="LiberationSans"/>
          <w:b/>
          <w:bCs/>
          <w:sz w:val="20"/>
          <w:szCs w:val="20"/>
        </w:rPr>
        <w:t>odwołań</w:t>
      </w:r>
      <w:proofErr w:type="spellEnd"/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(proszę wypełnić pkt VI.4.2 lub, jeżeli jest to niezbędne, pkt VI.4.3)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VI.4.3) Źródło, gdzie można uzyskać informacje na temat składania </w:t>
      </w:r>
      <w:proofErr w:type="spellStart"/>
      <w:r w:rsidRPr="0083689F">
        <w:rPr>
          <w:rFonts w:ascii="LiberationSans" w:hAnsi="LiberationSans" w:cs="LiberationSans"/>
          <w:b/>
          <w:bCs/>
          <w:sz w:val="20"/>
          <w:szCs w:val="20"/>
        </w:rPr>
        <w:t>odwołań</w:t>
      </w:r>
      <w:proofErr w:type="spellEnd"/>
      <w:r w:rsidRPr="0083689F">
        <w:rPr>
          <w:rFonts w:ascii="LiberationSans" w:hAnsi="LiberationSans" w:cs="LiberationSans"/>
          <w:b/>
          <w:bCs/>
          <w:sz w:val="20"/>
          <w:szCs w:val="20"/>
        </w:rPr>
        <w:t>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Oficjalna nazwa: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Adres pocztowy: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Miejscowość: _____ Kod pocztowy: _____ Państwo: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Tel.: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lastRenderedPageBreak/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13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E-mail: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>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Adres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internetowy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  <w:lang w:val="en-US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  <w:lang w:val="en-US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VI.5) Data wysłania niniejszego ogłoszenia: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26/11/2015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</w:t>
      </w:r>
      <w:proofErr w:type="spellStart"/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dd</w:t>
      </w:r>
      <w:proofErr w:type="spellEnd"/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/mm/</w:t>
      </w:r>
      <w:proofErr w:type="spellStart"/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rrrr</w:t>
      </w:r>
      <w:proofErr w:type="spellEnd"/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) </w:t>
      </w:r>
      <w:r w:rsidRPr="0083689F">
        <w:rPr>
          <w:rFonts w:ascii="LiberationSans" w:hAnsi="LiberationSans" w:cs="LiberationSans"/>
          <w:sz w:val="20"/>
          <w:szCs w:val="20"/>
        </w:rPr>
        <w:t>- ID:2015-158444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14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4"/>
          <w:szCs w:val="24"/>
        </w:rPr>
      </w:pPr>
      <w:r w:rsidRPr="0083689F">
        <w:rPr>
          <w:rFonts w:ascii="LiberationSans" w:hAnsi="LiberationSans" w:cs="LiberationSans"/>
          <w:b/>
          <w:bCs/>
          <w:sz w:val="24"/>
          <w:szCs w:val="24"/>
        </w:rPr>
        <w:t>Załącznik 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Dodatkowe adresy i punkty kontaktowe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I) Adresy i punkty kontaktowe, gdzie można uzyskać dalsze informacje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Oficjalna nazwa: _____ Krajowy numer identyfikacyjny: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jest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znany)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Adres pocztowy: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Miejscowość: _____ Kod pocztowy: _____ Państwo: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Punkt kontaktowy: _____ Tel.: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Osoba do kontaktów: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E-mail: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>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Adres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internetowy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  <w:lang w:val="en-US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  <w:lang w:val="en-US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II) Adresy i punkty kontaktowe, gdzie można uzyskać specyfikacje i dokumenty dodatkowe (w tym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dokumenty dotyczące dialogu konkurencyjnego i dynamicznego systemu zakupów)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Oficjalna nazwa: _____ Krajowy numer identyfikacyjny: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jest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znany)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Adres pocztowy: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Miejscowość: _____ Kod pocztowy: _____ Państwo: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Punkt kontaktowy: _____ Tel.: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Osoba do kontaktów: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E-mail: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>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Adres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internetowy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  <w:lang w:val="en-US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  <w:lang w:val="en-US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III) Adresy i punkty kontaktowe, gdzie należy przesyłać oferty/wnioski o dopuszczenie do udziału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postępowaniu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 xml:space="preserve">Oficjalna nazwa: _____ Krajowy numer identyfikacyjny: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 jest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 xml:space="preserve">znany)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Adres pocztowy: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Miejscowość: _____ Kod pocztowy: _____ Państwo: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Punkt kontaktowy: _____ Tel.: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Osoba do kontaktów: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E-mail: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Faks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>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  <w:lang w:val="en-US"/>
        </w:rPr>
      </w:pP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Adres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 </w:t>
      </w:r>
      <w:proofErr w:type="spellStart"/>
      <w:r w:rsidRPr="0083689F">
        <w:rPr>
          <w:rFonts w:ascii="LiberationSans" w:hAnsi="LiberationSans" w:cs="LiberationSans"/>
          <w:sz w:val="20"/>
          <w:szCs w:val="20"/>
          <w:lang w:val="en-US"/>
        </w:rPr>
        <w:t>internetowy</w:t>
      </w:r>
      <w:proofErr w:type="spellEnd"/>
      <w:r w:rsidRPr="0083689F">
        <w:rPr>
          <w:rFonts w:ascii="LiberationSans" w:hAnsi="LiberationSans" w:cs="LiberationSans"/>
          <w:sz w:val="20"/>
          <w:szCs w:val="20"/>
          <w:lang w:val="en-US"/>
        </w:rPr>
        <w:t xml:space="preserve">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  <w:lang w:val="en-US"/>
        </w:rPr>
        <w:t xml:space="preserve">(URL) </w:t>
      </w:r>
      <w:r w:rsidRPr="0083689F">
        <w:rPr>
          <w:rFonts w:ascii="LiberationSans" w:hAnsi="LiberationSans" w:cs="LiberationSans"/>
          <w:sz w:val="20"/>
          <w:szCs w:val="20"/>
          <w:lang w:val="en-US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IV) Adres innej instytucji zamawiającej, w imieniu której dokonuje zakupu instytucja zamawiająca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Oficjalna nazwa _____ Krajowy numer identyfikacyjny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( jeżeli jest znana ):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Adres pocztowy: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Miejscowość _____ Kod pocztowy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Państwo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-------------------- (Wykorzystać sekcję IV w załączniku A tyle razy, ile jest to konieczne) --------------------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15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4"/>
          <w:szCs w:val="24"/>
        </w:rPr>
      </w:pPr>
      <w:r w:rsidRPr="0083689F">
        <w:rPr>
          <w:rFonts w:ascii="LiberationSans" w:hAnsi="LiberationSans" w:cs="LiberationSans"/>
          <w:b/>
          <w:bCs/>
          <w:sz w:val="24"/>
          <w:szCs w:val="24"/>
        </w:rPr>
        <w:t>Załącznik B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Informacje o częściach zamówienia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Nazwa nadana zamówieniu przez instytucję zamawiającą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Część nr : </w:t>
      </w:r>
      <w:r w:rsidRPr="0083689F">
        <w:rPr>
          <w:rFonts w:ascii="LiberationSans" w:hAnsi="LiberationSans" w:cs="LiberationSans"/>
          <w:sz w:val="20"/>
          <w:szCs w:val="20"/>
        </w:rPr>
        <w:t xml:space="preserve">_____ </w:t>
      </w: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Nazwa : </w:t>
      </w: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1) Krótki opis: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2) Wspólny Słownik Zamówień (CPV):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Słownik główny: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3) Wielkość lub zakres: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(jeżeli jest znany, proszę podać wyłącznie dane liczbowe) Szacunkowy koszt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bez VAT: 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lastRenderedPageBreak/>
        <w:t>Waluta: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Zakres: między : _____ i: _____ Waluta: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4) Informacje o różnych datach dotyczących czasu trwania lub rozpoczęcia/realizacji zamówienia: </w:t>
      </w: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(jeżeli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dotyczy)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Okres w miesiącach : _____ albo w dniach : _____ (od udzielenia zamówienia)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20"/>
          <w:szCs w:val="20"/>
        </w:rPr>
      </w:pPr>
      <w:r w:rsidRPr="0083689F">
        <w:rPr>
          <w:rFonts w:ascii="LiberationSans-Italic" w:hAnsi="LiberationSans-Italic" w:cs="LiberationSans-Italic"/>
          <w:i/>
          <w:iCs/>
          <w:sz w:val="20"/>
          <w:szCs w:val="20"/>
        </w:rPr>
        <w:t>albo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Rozpoczęcie: ______ (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dd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/mm/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rrrr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Zakończenie: ______ (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dd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/mm/</w:t>
      </w:r>
      <w:proofErr w:type="spellStart"/>
      <w:r w:rsidRPr="0083689F">
        <w:rPr>
          <w:rFonts w:ascii="LiberationSans" w:hAnsi="LiberationSans" w:cs="LiberationSans"/>
          <w:sz w:val="20"/>
          <w:szCs w:val="20"/>
        </w:rPr>
        <w:t>rrrr</w:t>
      </w:r>
      <w:proofErr w:type="spellEnd"/>
      <w:r w:rsidRPr="0083689F">
        <w:rPr>
          <w:rFonts w:ascii="LiberationSans" w:hAnsi="LiberationSans" w:cs="LiberationSans"/>
          <w:sz w:val="20"/>
          <w:szCs w:val="20"/>
        </w:rPr>
        <w:t>)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5) Informacje dodatkowe na temat części zamówienia: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_____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16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4"/>
          <w:szCs w:val="24"/>
        </w:rPr>
      </w:pPr>
      <w:r w:rsidRPr="0083689F">
        <w:rPr>
          <w:rFonts w:ascii="LiberationSans" w:hAnsi="LiberationSans" w:cs="LiberationSans"/>
          <w:b/>
          <w:bCs/>
          <w:sz w:val="24"/>
          <w:szCs w:val="24"/>
        </w:rPr>
        <w:t>Załącznik C1 – Zamówienia ogólne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>Kategorie usług, o których mowa w sekcji II Przedmiot zamówienia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t>Dyrektywa 2004/18/WE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Kategoria nr </w:t>
      </w:r>
      <w:r w:rsidRPr="0083689F">
        <w:rPr>
          <w:rFonts w:ascii="LiberationSans" w:hAnsi="LiberationSans" w:cs="LiberationSans"/>
          <w:sz w:val="20"/>
          <w:szCs w:val="20"/>
        </w:rPr>
        <w:t xml:space="preserve">[1] </w:t>
      </w:r>
      <w:r w:rsidRPr="0083689F">
        <w:rPr>
          <w:rFonts w:ascii="LiberationSans" w:hAnsi="LiberationSans" w:cs="LiberationSans"/>
          <w:b/>
          <w:bCs/>
          <w:sz w:val="20"/>
          <w:szCs w:val="20"/>
        </w:rPr>
        <w:t>Przedmiot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 Usługi konserwacyjne i naprawcze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 Usługi transportu lądowego [2] ,w tym usługi samochodów opancerzonych oraz usługi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kurierskie, z wyjątkiem przewozu poczty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 Usługi transportu lotniczego pasażerów i towarów, z wyjątkiem transportu poczty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4 Transport poczty drogą lądową [3] i lotniczą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5 Usługi telekomunikacyjne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6 Usługi finansowe: a) Usługi ubezpieczeniowe b)Usługi bankowe i inwestycyjne [4]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7 Usługi komputerowe i usługi z nimi związane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8 Usługi badawcze i rozwojowe [5]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9 Usługi w zakresie księgowości, audytu oraz prowadzenia ksiąg rachunkowych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10 Usługi badania rynku i opinii publicznej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11 Usługi konsultacyjne w zakresie zarządzania [6] i usługi z nimi związane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12 Usługi architektoniczne, inżynieryjne i zintegrowane usługi inżynieryjne; usługi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urbanistyczne, architektury krajobrazu, związane z nimi usługi konsultacji naukowych 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technicznych; usługi badań i analiz technicznych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13 Usługi reklamowe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14 Usługi sprzątania budynków i usługi zarządzania mieniem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15 Usługi w zakresie publikowania i drukowania wykonywane z tytułu wynagrodzenia lub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umowy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16 Usługi w dziedzinie odprowadzania ścieków i wywozu nieczystości; usługi sanitarne 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podobne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b/>
          <w:bCs/>
          <w:sz w:val="20"/>
          <w:szCs w:val="20"/>
        </w:rPr>
      </w:pPr>
      <w:r w:rsidRPr="0083689F">
        <w:rPr>
          <w:rFonts w:ascii="LiberationSans" w:hAnsi="LiberationSans" w:cs="LiberationSans"/>
          <w:b/>
          <w:bCs/>
          <w:sz w:val="20"/>
          <w:szCs w:val="20"/>
        </w:rPr>
        <w:t xml:space="preserve">Kategoria nr </w:t>
      </w:r>
      <w:r w:rsidRPr="0083689F">
        <w:rPr>
          <w:rFonts w:ascii="LiberationSans" w:hAnsi="LiberationSans" w:cs="LiberationSans"/>
          <w:sz w:val="20"/>
          <w:szCs w:val="20"/>
        </w:rPr>
        <w:t xml:space="preserve">[7] </w:t>
      </w:r>
      <w:r w:rsidRPr="0083689F">
        <w:rPr>
          <w:rFonts w:ascii="LiberationSans" w:hAnsi="LiberationSans" w:cs="LiberationSans"/>
          <w:b/>
          <w:bCs/>
          <w:sz w:val="20"/>
          <w:szCs w:val="20"/>
        </w:rPr>
        <w:t>Przedmiot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17 Usługi hotelarskie i restauracyjne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18 Usługi transportu kolejowego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19 Usługi transportu wodnego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20 Dodatkowe i pomocnicze usługi transportowe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21 Usługi prawnicze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22 Usługi rekrutacji i pozyskiwania personelu [8]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23 Usługi detektywistyczne i ochroniarskie z wyjątkiem usług samochodów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opancerzonych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24 Usługi edukacyjne i szkoleniowe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25 Usługi społeczne i zdrowotne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26 Usługi rekreacyjne, kulturalne oraz sportowe [9]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27 Inne usługi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1 Kategorie usług w rozumieniu art. 20 i załącznika IIA do dyrektywy 2004/18/WE.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2 Z wyjątkiem usług transportu kolejowego, ujętych w kategorii 18.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3 Z wyjątkiem usług transportu kolejowego, ujętych w kategorii 18.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4 Z wyjątkiem usług finansowych związanych z wystawianiem, sprzedażą, zakupem lub transferem papierów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wartościowych albo innych instrumentów finansowych oraz usług banku centralnego. Również wyłączone: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usługi obejmujące nabycie, najem lub dzierżawę – bez względu na sposób finansowania – gruntów, istniejących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-Italic" w:hAnsi="LiberationSans-Italic" w:cs="LiberationSans-Italic"/>
          <w:i/>
          <w:iCs/>
          <w:sz w:val="18"/>
          <w:szCs w:val="18"/>
        </w:rPr>
      </w:pPr>
      <w:r w:rsidRPr="0083689F">
        <w:rPr>
          <w:rFonts w:ascii="LiberationSans" w:hAnsi="LiberationSans" w:cs="LiberationSans"/>
          <w:b/>
          <w:bCs/>
          <w:sz w:val="18"/>
          <w:szCs w:val="18"/>
        </w:rPr>
        <w:lastRenderedPageBreak/>
        <w:t xml:space="preserve">PL </w:t>
      </w:r>
      <w:r w:rsidRPr="0083689F">
        <w:rPr>
          <w:rFonts w:ascii="LiberationSans-Italic" w:hAnsi="LiberationSans-Italic" w:cs="LiberationSans-Italic"/>
          <w:i/>
          <w:iCs/>
          <w:sz w:val="18"/>
          <w:szCs w:val="18"/>
        </w:rPr>
        <w:t>Formularz standardowy 02 - Ogłoszenie o zamówieniu 17 / 17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budynków lub innych nieruchomości, albo dotyczące praw do nich. Niemniej jednak przepisom dyrektywy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podlegają umowy o świadczenie usług finansowych zawarte, w dowolnej formie, równocześnie, przed lub po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zawarciu umowy nabycia, najmu lub dzierżawy.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5 Z wyjątkiem usług dotyczących badań i rozwoju innych niż takie, gdzie korzyści czerpie wyłącznie instytucja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zamawiająca w celu wykorzystania ich we własnej działalności, pod warunkiem że świadczona usługa została w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pełni wynagrodzona przez instytucję zamawiającą.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6 Z wyjątkiem usług arbitrażowych i koncyliacyjnych.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7 Kategorie usług w rozumieniu art. 21 i załącznika IIB do dyrektywy 2004/18/WE.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8 Z wyjątkiem umów o pracę.</w:t>
      </w:r>
    </w:p>
    <w:p w:rsidR="0083689F" w:rsidRPr="0083689F" w:rsidRDefault="0083689F" w:rsidP="0083689F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 w:rsidRPr="0083689F">
        <w:rPr>
          <w:rFonts w:ascii="LiberationSans" w:hAnsi="LiberationSans" w:cs="LiberationSans"/>
          <w:sz w:val="20"/>
          <w:szCs w:val="20"/>
        </w:rPr>
        <w:t>9 Z wyjątkiem umów dotyczących nabycia, opracowania, produkcji i koprodukcji materiałów programowych</w:t>
      </w:r>
    </w:p>
    <w:p w:rsidR="007D7B2E" w:rsidRPr="0083689F" w:rsidRDefault="0083689F" w:rsidP="0083689F">
      <w:r w:rsidRPr="0083689F">
        <w:rPr>
          <w:rFonts w:ascii="LiberationSans" w:hAnsi="LiberationSans" w:cs="LiberationSans"/>
          <w:sz w:val="20"/>
          <w:szCs w:val="20"/>
        </w:rPr>
        <w:t>przez nadawców oraz umów dotyczących czasu emisji.</w:t>
      </w:r>
      <w:r w:rsidRPr="0083689F">
        <w:rPr>
          <w:rFonts w:ascii="LiberationSans-Bold" w:hAnsi="LiberationSans-Bold" w:cs="LiberationSans-Bold"/>
          <w:sz w:val="20"/>
          <w:szCs w:val="20"/>
        </w:rPr>
        <w:t>__</w:t>
      </w:r>
    </w:p>
    <w:sectPr w:rsidR="007D7B2E" w:rsidRPr="0083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Sans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9F"/>
    <w:rsid w:val="007D7B2E"/>
    <w:rsid w:val="0083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3958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1</cp:revision>
  <dcterms:created xsi:type="dcterms:W3CDTF">2015-12-01T13:08:00Z</dcterms:created>
  <dcterms:modified xsi:type="dcterms:W3CDTF">2015-12-01T13:15:00Z</dcterms:modified>
</cp:coreProperties>
</file>