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B707" w14:textId="77777777" w:rsidR="005237AF" w:rsidRDefault="00355824">
      <w:pPr>
        <w:spacing w:before="78"/>
        <w:ind w:right="125"/>
        <w:jc w:val="right"/>
        <w:rPr>
          <w:b/>
          <w:i/>
          <w:sz w:val="24"/>
        </w:rPr>
      </w:pPr>
      <w:r>
        <w:rPr>
          <w:b/>
          <w:i/>
          <w:sz w:val="24"/>
        </w:rPr>
        <w:t>Załącznik nr 2</w:t>
      </w:r>
    </w:p>
    <w:p w14:paraId="6E84620E" w14:textId="77777777" w:rsidR="005237AF" w:rsidRDefault="00355824">
      <w:pPr>
        <w:pStyle w:val="Tekstpodstawowy"/>
        <w:spacing w:before="50"/>
        <w:ind w:left="3297" w:firstLine="0"/>
      </w:pPr>
      <w:r>
        <w:t>UMOWA Nr ……………………….</w:t>
      </w:r>
    </w:p>
    <w:p w14:paraId="67B29D1B" w14:textId="77777777" w:rsidR="005237AF" w:rsidRDefault="005237AF">
      <w:pPr>
        <w:pStyle w:val="Tekstpodstawowy"/>
        <w:spacing w:before="10"/>
        <w:ind w:left="0" w:firstLine="0"/>
        <w:rPr>
          <w:sz w:val="25"/>
        </w:rPr>
      </w:pPr>
    </w:p>
    <w:p w14:paraId="4A4215E9" w14:textId="77777777" w:rsidR="005237AF" w:rsidRDefault="00355824">
      <w:pPr>
        <w:pStyle w:val="Tekstpodstawowy"/>
        <w:spacing w:before="90"/>
        <w:ind w:left="113" w:firstLine="0"/>
      </w:pPr>
      <w:r>
        <w:t>zawarta w dniu ……..r. pomiędzy:</w:t>
      </w:r>
    </w:p>
    <w:p w14:paraId="644F6435" w14:textId="44DBD50C" w:rsidR="005237AF" w:rsidRDefault="00355824">
      <w:pPr>
        <w:pStyle w:val="Tekstpodstawowy"/>
        <w:spacing w:before="55" w:line="288" w:lineRule="auto"/>
        <w:ind w:left="113" w:right="223" w:firstLine="0"/>
      </w:pPr>
      <w:r>
        <w:t xml:space="preserve">Gminą  i Miastem Wyszogród </w:t>
      </w:r>
      <w:r>
        <w:rPr>
          <w:spacing w:val="-3"/>
        </w:rPr>
        <w:t xml:space="preserve">  </w:t>
      </w:r>
      <w:r>
        <w:t xml:space="preserve">z   siedzibą   w   Urzędzie   Gminy i Miasta Wyszogród ,   ul.   Rebowska 37,   09 - 450 Wyszogród , NIP: 774-321-14-07, </w:t>
      </w:r>
    </w:p>
    <w:p w14:paraId="54C439EB" w14:textId="2725504B" w:rsidR="005237AF" w:rsidRDefault="00355824">
      <w:pPr>
        <w:pStyle w:val="Tekstpodstawowy"/>
        <w:tabs>
          <w:tab w:val="left" w:pos="1838"/>
          <w:tab w:val="left" w:pos="2569"/>
          <w:tab w:val="left" w:pos="3761"/>
          <w:tab w:val="left" w:pos="4967"/>
          <w:tab w:val="left" w:pos="6801"/>
          <w:tab w:val="left" w:pos="7127"/>
          <w:tab w:val="left" w:pos="7923"/>
          <w:tab w:val="left" w:pos="8794"/>
          <w:tab w:val="left" w:pos="9494"/>
        </w:tabs>
        <w:spacing w:line="288" w:lineRule="auto"/>
        <w:ind w:left="113" w:right="127" w:firstLine="0"/>
      </w:pPr>
      <w:r>
        <w:t>reprezentowaną</w:t>
      </w:r>
      <w:r>
        <w:tab/>
        <w:t>przez</w:t>
      </w:r>
      <w:r>
        <w:tab/>
        <w:t>Iwonę Gortat</w:t>
      </w:r>
      <w:r w:rsidR="007159F6">
        <w:t xml:space="preserve"> </w:t>
      </w:r>
      <w:r>
        <w:t>–</w:t>
      </w:r>
      <w:r w:rsidR="007159F6">
        <w:t xml:space="preserve"> </w:t>
      </w:r>
      <w:r>
        <w:t xml:space="preserve">Burmistrza Gminy i Miasta Wyszogród </w:t>
      </w:r>
      <w:r>
        <w:rPr>
          <w:spacing w:val="-3"/>
        </w:rPr>
        <w:t xml:space="preserve">, </w:t>
      </w:r>
      <w:r>
        <w:t xml:space="preserve">przy kontrasygnacie Skarbnika Gminy i Miasta Wyszogród – Barbary Kopańskiej </w:t>
      </w:r>
    </w:p>
    <w:p w14:paraId="06EEBF19" w14:textId="77777777" w:rsidR="005237AF" w:rsidRDefault="00355824">
      <w:pPr>
        <w:pStyle w:val="Tekstpodstawowy"/>
        <w:spacing w:line="288" w:lineRule="auto"/>
        <w:ind w:left="113" w:right="7145" w:firstLine="0"/>
      </w:pPr>
      <w:r>
        <w:t>zwaną dalej „Zamawiającym” a</w:t>
      </w:r>
    </w:p>
    <w:p w14:paraId="1025C394" w14:textId="77777777" w:rsidR="005237AF" w:rsidRDefault="00355824">
      <w:pPr>
        <w:pStyle w:val="Tekstpodstawowy"/>
        <w:ind w:left="113" w:firstLine="0"/>
      </w:pPr>
      <w:r>
        <w:t>…………………………………………</w:t>
      </w:r>
    </w:p>
    <w:p w14:paraId="13CCBFAA" w14:textId="77777777" w:rsidR="005237AF" w:rsidRDefault="00355824">
      <w:pPr>
        <w:pStyle w:val="Tekstpodstawowy"/>
        <w:spacing w:before="55"/>
        <w:ind w:left="113" w:firstLine="0"/>
      </w:pPr>
      <w:r>
        <w:t>…………………………………………</w:t>
      </w:r>
    </w:p>
    <w:p w14:paraId="30E18765" w14:textId="77777777" w:rsidR="005237AF" w:rsidRDefault="00355824">
      <w:pPr>
        <w:pStyle w:val="Tekstpodstawowy"/>
        <w:spacing w:before="56"/>
        <w:ind w:left="113" w:firstLine="0"/>
      </w:pPr>
      <w:r>
        <w:t>…………………………………………</w:t>
      </w:r>
    </w:p>
    <w:p w14:paraId="5713EEBA" w14:textId="77777777" w:rsidR="005237AF" w:rsidRDefault="00355824">
      <w:pPr>
        <w:pStyle w:val="Tekstpodstawowy"/>
        <w:spacing w:before="55" w:line="288" w:lineRule="auto"/>
        <w:ind w:left="113" w:right="6197" w:firstLine="0"/>
      </w:pPr>
      <w:r>
        <w:t>………………………………………… reprezentowana przez:</w:t>
      </w:r>
    </w:p>
    <w:p w14:paraId="32BA48E3" w14:textId="77777777" w:rsidR="005237AF" w:rsidRDefault="00355824">
      <w:pPr>
        <w:pStyle w:val="Tekstpodstawowy"/>
        <w:tabs>
          <w:tab w:val="left" w:pos="701"/>
        </w:tabs>
        <w:spacing w:before="1"/>
        <w:ind w:left="180" w:firstLine="0"/>
      </w:pPr>
      <w:r>
        <w:t>1.</w:t>
      </w:r>
      <w:r>
        <w:tab/>
        <w:t>…………………………………..</w:t>
      </w:r>
    </w:p>
    <w:p w14:paraId="2F8AF4D9" w14:textId="77777777" w:rsidR="005237AF" w:rsidRDefault="00355824">
      <w:pPr>
        <w:spacing w:before="55"/>
        <w:ind w:left="113"/>
        <w:rPr>
          <w:b/>
          <w:sz w:val="24"/>
        </w:rPr>
      </w:pPr>
      <w:r>
        <w:rPr>
          <w:sz w:val="24"/>
        </w:rPr>
        <w:t xml:space="preserve">zwanym w dalszej części umowy </w:t>
      </w:r>
      <w:r>
        <w:rPr>
          <w:b/>
          <w:sz w:val="24"/>
        </w:rPr>
        <w:t>„Wykonawcą”,</w:t>
      </w:r>
    </w:p>
    <w:p w14:paraId="00DFEE25" w14:textId="77777777" w:rsidR="005237AF" w:rsidRDefault="00355824">
      <w:pPr>
        <w:pStyle w:val="Tekstpodstawowy"/>
        <w:spacing w:before="55"/>
        <w:ind w:left="113" w:firstLine="0"/>
      </w:pPr>
      <w:r>
        <w:t>o następującej treści:</w:t>
      </w:r>
    </w:p>
    <w:p w14:paraId="29BFB598" w14:textId="77777777" w:rsidR="005237AF" w:rsidRDefault="005237AF">
      <w:pPr>
        <w:pStyle w:val="Tekstpodstawowy"/>
        <w:ind w:left="0" w:firstLine="0"/>
        <w:rPr>
          <w:sz w:val="26"/>
        </w:rPr>
      </w:pPr>
    </w:p>
    <w:p w14:paraId="3AA64BE1" w14:textId="77777777" w:rsidR="005237AF" w:rsidRDefault="005237AF">
      <w:pPr>
        <w:pStyle w:val="Tekstpodstawowy"/>
        <w:spacing w:before="9"/>
        <w:ind w:left="0" w:firstLine="0"/>
        <w:rPr>
          <w:sz w:val="36"/>
        </w:rPr>
      </w:pPr>
    </w:p>
    <w:p w14:paraId="18B9DCE8" w14:textId="77777777" w:rsidR="005237AF" w:rsidRDefault="00355824">
      <w:pPr>
        <w:pStyle w:val="Nagwek1"/>
      </w:pPr>
      <w:r>
        <w:t>§ 1</w:t>
      </w:r>
    </w:p>
    <w:p w14:paraId="2D5C6A21" w14:textId="77777777" w:rsidR="005237AF" w:rsidRDefault="00355824">
      <w:pPr>
        <w:spacing w:before="56"/>
        <w:ind w:right="14"/>
        <w:jc w:val="center"/>
        <w:rPr>
          <w:b/>
          <w:sz w:val="24"/>
        </w:rPr>
      </w:pPr>
      <w:r>
        <w:rPr>
          <w:b/>
          <w:sz w:val="24"/>
        </w:rPr>
        <w:t>Przedmiot umowy</w:t>
      </w:r>
    </w:p>
    <w:p w14:paraId="4D603028" w14:textId="77777777" w:rsidR="005237AF" w:rsidRDefault="005237AF">
      <w:pPr>
        <w:pStyle w:val="Tekstpodstawowy"/>
        <w:spacing w:before="4"/>
        <w:ind w:left="0" w:firstLine="0"/>
        <w:rPr>
          <w:b/>
          <w:sz w:val="28"/>
        </w:rPr>
      </w:pPr>
    </w:p>
    <w:p w14:paraId="7E2442E6" w14:textId="76077324" w:rsidR="005237AF" w:rsidRDefault="00355824">
      <w:pPr>
        <w:pStyle w:val="Akapitzlist"/>
        <w:numPr>
          <w:ilvl w:val="0"/>
          <w:numId w:val="14"/>
        </w:numPr>
        <w:tabs>
          <w:tab w:val="left" w:pos="475"/>
        </w:tabs>
        <w:spacing w:line="292" w:lineRule="auto"/>
        <w:ind w:right="125"/>
        <w:rPr>
          <w:b/>
          <w:sz w:val="24"/>
        </w:rPr>
      </w:pPr>
      <w:r>
        <w:rPr>
          <w:sz w:val="24"/>
        </w:rPr>
        <w:t>Przedmiotem zamówienia jest realizacja zadania pn. „</w:t>
      </w:r>
      <w:r>
        <w:rPr>
          <w:b/>
          <w:sz w:val="24"/>
        </w:rPr>
        <w:t xml:space="preserve">Usuwanie i </w:t>
      </w:r>
      <w:r>
        <w:rPr>
          <w:b/>
          <w:spacing w:val="-4"/>
          <w:sz w:val="24"/>
        </w:rPr>
        <w:t xml:space="preserve">unieszkodliwianie </w:t>
      </w:r>
      <w:r>
        <w:rPr>
          <w:b/>
          <w:spacing w:val="-3"/>
          <w:sz w:val="24"/>
        </w:rPr>
        <w:t xml:space="preserve">wyrobów </w:t>
      </w:r>
      <w:r>
        <w:rPr>
          <w:b/>
          <w:spacing w:val="-4"/>
          <w:sz w:val="24"/>
        </w:rPr>
        <w:t xml:space="preserve">zawierających </w:t>
      </w:r>
      <w:r>
        <w:rPr>
          <w:b/>
          <w:spacing w:val="-3"/>
          <w:sz w:val="24"/>
        </w:rPr>
        <w:t xml:space="preserve">azbest </w:t>
      </w:r>
      <w:r>
        <w:rPr>
          <w:b/>
          <w:sz w:val="24"/>
        </w:rPr>
        <w:t xml:space="preserve">na </w:t>
      </w:r>
      <w:r>
        <w:rPr>
          <w:b/>
          <w:spacing w:val="-3"/>
          <w:sz w:val="24"/>
        </w:rPr>
        <w:t xml:space="preserve">terenie Gminy i Miasta Wyszogród </w:t>
      </w:r>
      <w:r>
        <w:rPr>
          <w:b/>
          <w:sz w:val="24"/>
        </w:rPr>
        <w:t xml:space="preserve">w </w:t>
      </w:r>
      <w:r>
        <w:rPr>
          <w:b/>
          <w:spacing w:val="-3"/>
          <w:sz w:val="24"/>
        </w:rPr>
        <w:t>2019</w:t>
      </w:r>
      <w:r>
        <w:rPr>
          <w:b/>
          <w:spacing w:val="-31"/>
          <w:sz w:val="24"/>
        </w:rPr>
        <w:t xml:space="preserve"> </w:t>
      </w:r>
      <w:r>
        <w:rPr>
          <w:b/>
          <w:spacing w:val="-3"/>
          <w:sz w:val="24"/>
        </w:rPr>
        <w:t>r.”</w:t>
      </w:r>
    </w:p>
    <w:p w14:paraId="50275FA0" w14:textId="0F326F42" w:rsidR="005237AF" w:rsidRDefault="00355824">
      <w:pPr>
        <w:pStyle w:val="Akapitzlist"/>
        <w:numPr>
          <w:ilvl w:val="0"/>
          <w:numId w:val="14"/>
        </w:numPr>
        <w:tabs>
          <w:tab w:val="left" w:pos="475"/>
        </w:tabs>
        <w:spacing w:line="288" w:lineRule="auto"/>
        <w:ind w:right="121"/>
        <w:jc w:val="both"/>
        <w:rPr>
          <w:sz w:val="24"/>
        </w:rPr>
      </w:pPr>
      <w:r>
        <w:rPr>
          <w:sz w:val="24"/>
        </w:rPr>
        <w:t xml:space="preserve">W </w:t>
      </w:r>
      <w:r>
        <w:rPr>
          <w:spacing w:val="-4"/>
          <w:sz w:val="24"/>
        </w:rPr>
        <w:t xml:space="preserve">ramach realizacji </w:t>
      </w:r>
      <w:r>
        <w:rPr>
          <w:spacing w:val="-3"/>
          <w:sz w:val="24"/>
        </w:rPr>
        <w:t xml:space="preserve">przedmiotu zamówienia </w:t>
      </w:r>
      <w:r>
        <w:rPr>
          <w:spacing w:val="-4"/>
          <w:sz w:val="24"/>
        </w:rPr>
        <w:t xml:space="preserve">wykonane </w:t>
      </w:r>
      <w:r>
        <w:rPr>
          <w:spacing w:val="-3"/>
          <w:sz w:val="24"/>
        </w:rPr>
        <w:t xml:space="preserve">zostaną: </w:t>
      </w:r>
      <w:r>
        <w:rPr>
          <w:spacing w:val="-4"/>
          <w:sz w:val="24"/>
        </w:rPr>
        <w:t xml:space="preserve">pakowanie, </w:t>
      </w:r>
      <w:r>
        <w:rPr>
          <w:spacing w:val="-3"/>
          <w:sz w:val="24"/>
        </w:rPr>
        <w:t xml:space="preserve">załadunek, </w:t>
      </w:r>
      <w:r>
        <w:rPr>
          <w:spacing w:val="-4"/>
          <w:sz w:val="24"/>
        </w:rPr>
        <w:t>transport wyrobów</w:t>
      </w:r>
      <w:r>
        <w:rPr>
          <w:spacing w:val="52"/>
          <w:sz w:val="24"/>
        </w:rPr>
        <w:t xml:space="preserve"> </w:t>
      </w:r>
      <w:r>
        <w:rPr>
          <w:spacing w:val="-4"/>
          <w:sz w:val="24"/>
        </w:rPr>
        <w:t>zawierających</w:t>
      </w:r>
      <w:r>
        <w:rPr>
          <w:spacing w:val="52"/>
          <w:sz w:val="24"/>
        </w:rPr>
        <w:t xml:space="preserve"> </w:t>
      </w:r>
      <w:r>
        <w:rPr>
          <w:spacing w:val="-3"/>
          <w:sz w:val="24"/>
        </w:rPr>
        <w:t xml:space="preserve">azbest </w:t>
      </w:r>
      <w:r>
        <w:rPr>
          <w:sz w:val="24"/>
        </w:rPr>
        <w:t xml:space="preserve">z </w:t>
      </w:r>
      <w:r>
        <w:rPr>
          <w:spacing w:val="-3"/>
          <w:sz w:val="24"/>
        </w:rPr>
        <w:t xml:space="preserve">miejsc zbiórki </w:t>
      </w:r>
      <w:r>
        <w:rPr>
          <w:sz w:val="24"/>
        </w:rPr>
        <w:t xml:space="preserve">do </w:t>
      </w:r>
      <w:r>
        <w:rPr>
          <w:spacing w:val="-3"/>
          <w:sz w:val="24"/>
        </w:rPr>
        <w:t xml:space="preserve">miejsca </w:t>
      </w:r>
      <w:r>
        <w:rPr>
          <w:spacing w:val="-4"/>
          <w:sz w:val="24"/>
        </w:rPr>
        <w:t xml:space="preserve">unieszkodliwienia,  rozładunek  </w:t>
      </w:r>
      <w:r>
        <w:rPr>
          <w:sz w:val="24"/>
        </w:rPr>
        <w:t xml:space="preserve">i </w:t>
      </w:r>
      <w:r>
        <w:rPr>
          <w:spacing w:val="-3"/>
          <w:sz w:val="24"/>
        </w:rPr>
        <w:t xml:space="preserve">zdeponowanie </w:t>
      </w:r>
      <w:r>
        <w:rPr>
          <w:spacing w:val="-4"/>
          <w:sz w:val="24"/>
        </w:rPr>
        <w:t xml:space="preserve">wraz  </w:t>
      </w:r>
      <w:r>
        <w:rPr>
          <w:sz w:val="24"/>
        </w:rPr>
        <w:t xml:space="preserve">z </w:t>
      </w:r>
      <w:r>
        <w:rPr>
          <w:spacing w:val="-3"/>
          <w:sz w:val="24"/>
        </w:rPr>
        <w:t xml:space="preserve">kosztami </w:t>
      </w:r>
      <w:r>
        <w:rPr>
          <w:spacing w:val="-4"/>
          <w:sz w:val="24"/>
        </w:rPr>
        <w:t xml:space="preserve">unieszkodliwienia  </w:t>
      </w:r>
      <w:r>
        <w:rPr>
          <w:sz w:val="24"/>
        </w:rPr>
        <w:t xml:space="preserve">na </w:t>
      </w:r>
      <w:r>
        <w:rPr>
          <w:spacing w:val="-4"/>
          <w:sz w:val="24"/>
        </w:rPr>
        <w:t>składowisku</w:t>
      </w:r>
      <w:r>
        <w:rPr>
          <w:spacing w:val="52"/>
          <w:sz w:val="24"/>
        </w:rPr>
        <w:t xml:space="preserve"> </w:t>
      </w:r>
      <w:r>
        <w:rPr>
          <w:spacing w:val="-3"/>
          <w:sz w:val="24"/>
        </w:rPr>
        <w:t xml:space="preserve">odpadów </w:t>
      </w:r>
      <w:r>
        <w:rPr>
          <w:spacing w:val="-4"/>
          <w:sz w:val="24"/>
        </w:rPr>
        <w:t xml:space="preserve">niebezpiecznych zawierających </w:t>
      </w:r>
      <w:r>
        <w:rPr>
          <w:spacing w:val="-3"/>
          <w:sz w:val="24"/>
        </w:rPr>
        <w:t xml:space="preserve">azbest </w:t>
      </w:r>
      <w:r>
        <w:rPr>
          <w:spacing w:val="-4"/>
          <w:sz w:val="24"/>
        </w:rPr>
        <w:t xml:space="preserve">oraz </w:t>
      </w:r>
      <w:r>
        <w:rPr>
          <w:spacing w:val="-3"/>
          <w:sz w:val="24"/>
        </w:rPr>
        <w:t xml:space="preserve">prowadzenie ilościowej </w:t>
      </w:r>
      <w:r>
        <w:rPr>
          <w:sz w:val="24"/>
        </w:rPr>
        <w:t xml:space="preserve">i </w:t>
      </w:r>
      <w:r>
        <w:rPr>
          <w:spacing w:val="-4"/>
          <w:sz w:val="24"/>
        </w:rPr>
        <w:t xml:space="preserve">jakościowej </w:t>
      </w:r>
      <w:r>
        <w:rPr>
          <w:spacing w:val="-3"/>
          <w:sz w:val="24"/>
        </w:rPr>
        <w:t xml:space="preserve">ewidencji odpadów </w:t>
      </w:r>
      <w:r>
        <w:rPr>
          <w:spacing w:val="-4"/>
          <w:sz w:val="24"/>
        </w:rPr>
        <w:t xml:space="preserve">określonej </w:t>
      </w:r>
      <w:r>
        <w:rPr>
          <w:sz w:val="24"/>
        </w:rPr>
        <w:t xml:space="preserve">w </w:t>
      </w:r>
      <w:r>
        <w:rPr>
          <w:spacing w:val="-3"/>
          <w:sz w:val="24"/>
        </w:rPr>
        <w:t>Ustawie</w:t>
      </w:r>
      <w:r>
        <w:rPr>
          <w:spacing w:val="-9"/>
          <w:sz w:val="24"/>
        </w:rPr>
        <w:t xml:space="preserve"> </w:t>
      </w:r>
      <w:r>
        <w:rPr>
          <w:sz w:val="24"/>
        </w:rPr>
        <w:t>z</w:t>
      </w:r>
      <w:r>
        <w:rPr>
          <w:spacing w:val="-6"/>
          <w:sz w:val="24"/>
        </w:rPr>
        <w:t xml:space="preserve"> </w:t>
      </w:r>
      <w:r>
        <w:rPr>
          <w:sz w:val="24"/>
        </w:rPr>
        <w:t>dnia</w:t>
      </w:r>
      <w:r>
        <w:rPr>
          <w:spacing w:val="-9"/>
          <w:sz w:val="24"/>
        </w:rPr>
        <w:t xml:space="preserve"> </w:t>
      </w:r>
      <w:r>
        <w:rPr>
          <w:sz w:val="24"/>
        </w:rPr>
        <w:t>14</w:t>
      </w:r>
      <w:r>
        <w:rPr>
          <w:spacing w:val="-5"/>
          <w:sz w:val="24"/>
        </w:rPr>
        <w:t xml:space="preserve"> </w:t>
      </w:r>
      <w:r>
        <w:rPr>
          <w:spacing w:val="-4"/>
          <w:sz w:val="24"/>
        </w:rPr>
        <w:t>grudnia</w:t>
      </w:r>
      <w:r>
        <w:rPr>
          <w:spacing w:val="-6"/>
          <w:sz w:val="24"/>
        </w:rPr>
        <w:t xml:space="preserve"> </w:t>
      </w:r>
      <w:r>
        <w:rPr>
          <w:spacing w:val="-3"/>
          <w:sz w:val="24"/>
        </w:rPr>
        <w:t>2012r.</w:t>
      </w:r>
      <w:r>
        <w:rPr>
          <w:spacing w:val="-8"/>
          <w:sz w:val="24"/>
        </w:rPr>
        <w:t xml:space="preserve"> </w:t>
      </w:r>
      <w:r>
        <w:rPr>
          <w:sz w:val="24"/>
        </w:rPr>
        <w:t>o</w:t>
      </w:r>
      <w:r>
        <w:rPr>
          <w:spacing w:val="-4"/>
          <w:sz w:val="24"/>
        </w:rPr>
        <w:t xml:space="preserve"> odpadach</w:t>
      </w:r>
      <w:r>
        <w:rPr>
          <w:spacing w:val="-5"/>
          <w:sz w:val="24"/>
        </w:rPr>
        <w:t xml:space="preserve"> </w:t>
      </w:r>
      <w:r>
        <w:rPr>
          <w:spacing w:val="-3"/>
          <w:sz w:val="24"/>
        </w:rPr>
        <w:t>(</w:t>
      </w:r>
      <w:r w:rsidR="000D5255">
        <w:rPr>
          <w:spacing w:val="-3"/>
          <w:sz w:val="24"/>
        </w:rPr>
        <w:t>j.t.</w:t>
      </w:r>
      <w:r>
        <w:rPr>
          <w:spacing w:val="-3"/>
          <w:sz w:val="24"/>
        </w:rPr>
        <w:t>Dz.</w:t>
      </w:r>
      <w:r>
        <w:rPr>
          <w:spacing w:val="-10"/>
          <w:sz w:val="24"/>
        </w:rPr>
        <w:t xml:space="preserve"> </w:t>
      </w:r>
      <w:r>
        <w:rPr>
          <w:sz w:val="24"/>
        </w:rPr>
        <w:t>U.</w:t>
      </w:r>
      <w:r>
        <w:rPr>
          <w:spacing w:val="-5"/>
          <w:sz w:val="24"/>
        </w:rPr>
        <w:t xml:space="preserve"> </w:t>
      </w:r>
      <w:r>
        <w:rPr>
          <w:spacing w:val="-3"/>
          <w:sz w:val="24"/>
        </w:rPr>
        <w:t>2019</w:t>
      </w:r>
      <w:r>
        <w:rPr>
          <w:spacing w:val="-5"/>
          <w:sz w:val="24"/>
        </w:rPr>
        <w:t xml:space="preserve"> </w:t>
      </w:r>
      <w:r>
        <w:rPr>
          <w:spacing w:val="-3"/>
          <w:sz w:val="24"/>
        </w:rPr>
        <w:t>poz.</w:t>
      </w:r>
      <w:r>
        <w:rPr>
          <w:spacing w:val="-8"/>
          <w:sz w:val="24"/>
        </w:rPr>
        <w:t xml:space="preserve"> </w:t>
      </w:r>
      <w:r>
        <w:rPr>
          <w:sz w:val="24"/>
        </w:rPr>
        <w:t>701</w:t>
      </w:r>
      <w:r>
        <w:rPr>
          <w:spacing w:val="-7"/>
          <w:sz w:val="24"/>
        </w:rPr>
        <w:t xml:space="preserve"> </w:t>
      </w:r>
      <w:r>
        <w:rPr>
          <w:sz w:val="24"/>
        </w:rPr>
        <w:t>z</w:t>
      </w:r>
      <w:r>
        <w:rPr>
          <w:spacing w:val="-5"/>
          <w:sz w:val="24"/>
        </w:rPr>
        <w:t xml:space="preserve"> </w:t>
      </w:r>
      <w:r>
        <w:rPr>
          <w:spacing w:val="-3"/>
          <w:sz w:val="24"/>
        </w:rPr>
        <w:t>późn.</w:t>
      </w:r>
      <w:r>
        <w:rPr>
          <w:spacing w:val="-8"/>
          <w:sz w:val="24"/>
        </w:rPr>
        <w:t xml:space="preserve"> </w:t>
      </w:r>
      <w:r>
        <w:rPr>
          <w:spacing w:val="-4"/>
          <w:sz w:val="24"/>
        </w:rPr>
        <w:t>zm.).</w:t>
      </w:r>
    </w:p>
    <w:p w14:paraId="118C5086" w14:textId="77777777" w:rsidR="005237AF" w:rsidRDefault="00355824">
      <w:pPr>
        <w:pStyle w:val="Akapitzlist"/>
        <w:numPr>
          <w:ilvl w:val="0"/>
          <w:numId w:val="14"/>
        </w:numPr>
        <w:tabs>
          <w:tab w:val="left" w:pos="475"/>
        </w:tabs>
        <w:rPr>
          <w:sz w:val="24"/>
        </w:rPr>
      </w:pPr>
      <w:r>
        <w:rPr>
          <w:sz w:val="24"/>
        </w:rPr>
        <w:t>W szczególności przedmiot zamówienia</w:t>
      </w:r>
      <w:r>
        <w:rPr>
          <w:spacing w:val="-1"/>
          <w:sz w:val="24"/>
        </w:rPr>
        <w:t xml:space="preserve"> </w:t>
      </w:r>
      <w:r>
        <w:rPr>
          <w:sz w:val="24"/>
        </w:rPr>
        <w:t>obejmuje:</w:t>
      </w:r>
    </w:p>
    <w:p w14:paraId="4EF9DE86" w14:textId="77785088" w:rsidR="005237AF" w:rsidRDefault="00355824">
      <w:pPr>
        <w:pStyle w:val="Akapitzlist"/>
        <w:numPr>
          <w:ilvl w:val="1"/>
          <w:numId w:val="14"/>
        </w:numPr>
        <w:tabs>
          <w:tab w:val="left" w:pos="823"/>
        </w:tabs>
        <w:spacing w:before="47" w:line="283" w:lineRule="auto"/>
        <w:ind w:right="128" w:hanging="360"/>
        <w:jc w:val="both"/>
        <w:rPr>
          <w:sz w:val="24"/>
        </w:rPr>
      </w:pPr>
      <w:r>
        <w:rPr>
          <w:sz w:val="24"/>
        </w:rPr>
        <w:t>odbiór wyrobów zawierających azbest z nieruchomości zlokalizowanych na terenie Gminy i miasta Wyszogród;</w:t>
      </w:r>
    </w:p>
    <w:p w14:paraId="62DA9D35" w14:textId="77777777" w:rsidR="005237AF" w:rsidRDefault="00355824">
      <w:pPr>
        <w:pStyle w:val="Akapitzlist"/>
        <w:numPr>
          <w:ilvl w:val="1"/>
          <w:numId w:val="14"/>
        </w:numPr>
        <w:tabs>
          <w:tab w:val="left" w:pos="823"/>
        </w:tabs>
        <w:spacing w:before="6" w:line="283" w:lineRule="auto"/>
        <w:ind w:right="137" w:hanging="360"/>
        <w:jc w:val="both"/>
        <w:rPr>
          <w:sz w:val="24"/>
        </w:rPr>
      </w:pPr>
      <w:r>
        <w:rPr>
          <w:sz w:val="24"/>
        </w:rPr>
        <w:t>zabezpieczenie wyrobów zawierających azbest zgodnie z obowiązującymi przepisami oraz przygotowanie ich do</w:t>
      </w:r>
      <w:r>
        <w:rPr>
          <w:spacing w:val="-1"/>
          <w:sz w:val="24"/>
        </w:rPr>
        <w:t xml:space="preserve"> </w:t>
      </w:r>
      <w:r>
        <w:rPr>
          <w:sz w:val="24"/>
        </w:rPr>
        <w:t>transportu,</w:t>
      </w:r>
    </w:p>
    <w:p w14:paraId="77CDF4FC" w14:textId="77777777" w:rsidR="005237AF" w:rsidRDefault="00355824">
      <w:pPr>
        <w:pStyle w:val="Akapitzlist"/>
        <w:numPr>
          <w:ilvl w:val="1"/>
          <w:numId w:val="14"/>
        </w:numPr>
        <w:tabs>
          <w:tab w:val="left" w:pos="823"/>
        </w:tabs>
        <w:spacing w:before="7" w:line="283" w:lineRule="auto"/>
        <w:ind w:right="135" w:hanging="360"/>
        <w:jc w:val="both"/>
        <w:rPr>
          <w:sz w:val="24"/>
        </w:rPr>
      </w:pPr>
      <w:r>
        <w:rPr>
          <w:sz w:val="24"/>
        </w:rPr>
        <w:t>zważenie zebranych wyrobów zawierających azbest przy użyciu własnych (posiadających legalizację) urządzeń</w:t>
      </w:r>
      <w:r>
        <w:rPr>
          <w:spacing w:val="-3"/>
          <w:sz w:val="24"/>
        </w:rPr>
        <w:t xml:space="preserve"> </w:t>
      </w:r>
      <w:r>
        <w:rPr>
          <w:sz w:val="24"/>
        </w:rPr>
        <w:t>Wykonawcy,</w:t>
      </w:r>
    </w:p>
    <w:p w14:paraId="333C559E" w14:textId="77777777" w:rsidR="005237AF" w:rsidRDefault="00355824">
      <w:pPr>
        <w:pStyle w:val="Akapitzlist"/>
        <w:numPr>
          <w:ilvl w:val="1"/>
          <w:numId w:val="14"/>
        </w:numPr>
        <w:tabs>
          <w:tab w:val="left" w:pos="823"/>
        </w:tabs>
        <w:spacing w:before="7" w:line="283" w:lineRule="auto"/>
        <w:ind w:right="137" w:hanging="360"/>
        <w:jc w:val="both"/>
        <w:rPr>
          <w:sz w:val="24"/>
        </w:rPr>
      </w:pPr>
      <w:r>
        <w:rPr>
          <w:sz w:val="24"/>
        </w:rPr>
        <w:t>uporządkowanie terenu po zakończeniu prac i usunięciu wyrobów zawierających azbest</w:t>
      </w:r>
      <w:r>
        <w:rPr>
          <w:spacing w:val="42"/>
          <w:sz w:val="24"/>
        </w:rPr>
        <w:t xml:space="preserve"> </w:t>
      </w:r>
      <w:r>
        <w:rPr>
          <w:sz w:val="24"/>
        </w:rPr>
        <w:t>z nieruchomości (w tym. oczyszczenie terenu nieruchomości z pyłu</w:t>
      </w:r>
      <w:r>
        <w:rPr>
          <w:spacing w:val="1"/>
          <w:sz w:val="24"/>
        </w:rPr>
        <w:t xml:space="preserve"> </w:t>
      </w:r>
      <w:r>
        <w:rPr>
          <w:sz w:val="24"/>
        </w:rPr>
        <w:t>azbestowego),</w:t>
      </w:r>
    </w:p>
    <w:p w14:paraId="2CAD61CC" w14:textId="77777777" w:rsidR="005237AF" w:rsidRDefault="00355824">
      <w:pPr>
        <w:pStyle w:val="Akapitzlist"/>
        <w:numPr>
          <w:ilvl w:val="1"/>
          <w:numId w:val="14"/>
        </w:numPr>
        <w:tabs>
          <w:tab w:val="left" w:pos="823"/>
        </w:tabs>
        <w:spacing w:before="7" w:line="283" w:lineRule="auto"/>
        <w:ind w:right="134" w:hanging="360"/>
        <w:jc w:val="both"/>
        <w:rPr>
          <w:sz w:val="24"/>
        </w:rPr>
      </w:pPr>
      <w:r>
        <w:rPr>
          <w:sz w:val="24"/>
        </w:rPr>
        <w:t xml:space="preserve">załadunek i transport odebranych wyrobów zawierających azbest specjalistycznym sprzętem, zgodnie z obowiązującymi w </w:t>
      </w:r>
      <w:r>
        <w:rPr>
          <w:spacing w:val="-2"/>
          <w:sz w:val="24"/>
        </w:rPr>
        <w:t xml:space="preserve">tym </w:t>
      </w:r>
      <w:r>
        <w:rPr>
          <w:sz w:val="24"/>
        </w:rPr>
        <w:t>zakresie przepisami</w:t>
      </w:r>
      <w:r>
        <w:rPr>
          <w:spacing w:val="-2"/>
          <w:sz w:val="24"/>
        </w:rPr>
        <w:t xml:space="preserve"> </w:t>
      </w:r>
      <w:r>
        <w:rPr>
          <w:sz w:val="24"/>
        </w:rPr>
        <w:t>prawa,</w:t>
      </w:r>
    </w:p>
    <w:p w14:paraId="128D88F5" w14:textId="77777777" w:rsidR="005237AF" w:rsidRDefault="00355824">
      <w:pPr>
        <w:pStyle w:val="Akapitzlist"/>
        <w:numPr>
          <w:ilvl w:val="1"/>
          <w:numId w:val="14"/>
        </w:numPr>
        <w:tabs>
          <w:tab w:val="left" w:pos="823"/>
        </w:tabs>
        <w:spacing w:before="6" w:line="285" w:lineRule="auto"/>
        <w:ind w:right="124" w:hanging="360"/>
        <w:jc w:val="both"/>
        <w:rPr>
          <w:sz w:val="24"/>
        </w:rPr>
      </w:pPr>
      <w:r>
        <w:rPr>
          <w:sz w:val="24"/>
        </w:rPr>
        <w:t>utylizację poprzez przekazanie wyrobów zawierających azbest do unieszkodliwienia podmiotom gospodarczym posiadającym stosowne zezwolenia na prowadzenie działalności w zakresie unieszkodliwienia wyrobów zawierających azbest. Wykonawca poniesie</w:t>
      </w:r>
      <w:r>
        <w:rPr>
          <w:spacing w:val="-27"/>
          <w:sz w:val="24"/>
        </w:rPr>
        <w:t xml:space="preserve"> </w:t>
      </w:r>
      <w:r>
        <w:rPr>
          <w:sz w:val="24"/>
        </w:rPr>
        <w:t>wszystkie</w:t>
      </w:r>
    </w:p>
    <w:p w14:paraId="5ACBDB2C" w14:textId="77777777" w:rsidR="005237AF" w:rsidRDefault="005237AF">
      <w:pPr>
        <w:spacing w:line="285" w:lineRule="auto"/>
        <w:jc w:val="both"/>
        <w:rPr>
          <w:sz w:val="24"/>
        </w:rPr>
        <w:sectPr w:rsidR="005237AF">
          <w:type w:val="continuous"/>
          <w:pgSz w:w="11910" w:h="16840"/>
          <w:pgMar w:top="1160" w:right="860" w:bottom="280" w:left="880" w:header="708" w:footer="708" w:gutter="0"/>
          <w:cols w:space="708"/>
        </w:sectPr>
      </w:pPr>
    </w:p>
    <w:p w14:paraId="59A3FB5A" w14:textId="77777777" w:rsidR="005237AF" w:rsidRDefault="00355824">
      <w:pPr>
        <w:pStyle w:val="Tekstpodstawowy"/>
        <w:tabs>
          <w:tab w:val="left" w:pos="1836"/>
          <w:tab w:val="left" w:pos="3107"/>
          <w:tab w:val="left" w:pos="3596"/>
          <w:tab w:val="left" w:pos="5355"/>
          <w:tab w:val="left" w:pos="7306"/>
          <w:tab w:val="left" w:pos="8099"/>
        </w:tabs>
        <w:spacing w:before="73" w:line="288" w:lineRule="auto"/>
        <w:ind w:right="130" w:firstLine="0"/>
      </w:pPr>
      <w:r>
        <w:lastRenderedPageBreak/>
        <w:t>koszty</w:t>
      </w:r>
      <w:r>
        <w:tab/>
        <w:t>związane</w:t>
      </w:r>
      <w:r>
        <w:tab/>
        <w:t>z</w:t>
      </w:r>
      <w:r>
        <w:tab/>
        <w:t>rozładunkiem,</w:t>
      </w:r>
      <w:r>
        <w:tab/>
        <w:t>zdeponowaniem</w:t>
      </w:r>
      <w:r>
        <w:tab/>
        <w:t>oraz</w:t>
      </w:r>
      <w:r>
        <w:tab/>
        <w:t>unieszkodliwieniem przetransportowanych wyrobów na składowisku odpadów</w:t>
      </w:r>
      <w:r>
        <w:rPr>
          <w:spacing w:val="-3"/>
        </w:rPr>
        <w:t xml:space="preserve"> </w:t>
      </w:r>
      <w:r>
        <w:t>niebezpiecznych.</w:t>
      </w:r>
    </w:p>
    <w:p w14:paraId="02EE99C5" w14:textId="4EC772D3" w:rsidR="005237AF" w:rsidRDefault="00355824">
      <w:pPr>
        <w:pStyle w:val="Akapitzlist"/>
        <w:numPr>
          <w:ilvl w:val="0"/>
          <w:numId w:val="14"/>
        </w:numPr>
        <w:tabs>
          <w:tab w:val="left" w:pos="475"/>
        </w:tabs>
        <w:spacing w:before="1" w:line="283" w:lineRule="auto"/>
        <w:ind w:right="128"/>
        <w:rPr>
          <w:sz w:val="24"/>
        </w:rPr>
      </w:pPr>
      <w:r>
        <w:rPr>
          <w:spacing w:val="-3"/>
          <w:sz w:val="24"/>
        </w:rPr>
        <w:t xml:space="preserve">Szacunkowa </w:t>
      </w:r>
      <w:r>
        <w:rPr>
          <w:sz w:val="24"/>
        </w:rPr>
        <w:t>ilość wyrobów zawierających azbest przewidzianych do utylizacji, składowana na nieruchomościach</w:t>
      </w:r>
      <w:r>
        <w:rPr>
          <w:spacing w:val="27"/>
          <w:sz w:val="24"/>
        </w:rPr>
        <w:t xml:space="preserve"> </w:t>
      </w:r>
      <w:r>
        <w:rPr>
          <w:sz w:val="24"/>
        </w:rPr>
        <w:t>zlokalizowanych</w:t>
      </w:r>
      <w:r>
        <w:rPr>
          <w:spacing w:val="27"/>
          <w:sz w:val="24"/>
        </w:rPr>
        <w:t xml:space="preserve"> </w:t>
      </w:r>
      <w:r>
        <w:rPr>
          <w:sz w:val="24"/>
        </w:rPr>
        <w:t>na</w:t>
      </w:r>
      <w:r>
        <w:rPr>
          <w:spacing w:val="26"/>
          <w:sz w:val="24"/>
        </w:rPr>
        <w:t xml:space="preserve"> </w:t>
      </w:r>
      <w:r>
        <w:rPr>
          <w:sz w:val="24"/>
        </w:rPr>
        <w:t>terenie</w:t>
      </w:r>
      <w:r>
        <w:rPr>
          <w:spacing w:val="28"/>
          <w:sz w:val="24"/>
        </w:rPr>
        <w:t xml:space="preserve"> </w:t>
      </w:r>
      <w:r>
        <w:rPr>
          <w:sz w:val="24"/>
        </w:rPr>
        <w:t>Gminy</w:t>
      </w:r>
      <w:r>
        <w:rPr>
          <w:spacing w:val="22"/>
          <w:sz w:val="24"/>
        </w:rPr>
        <w:t xml:space="preserve"> </w:t>
      </w:r>
      <w:r>
        <w:rPr>
          <w:sz w:val="24"/>
        </w:rPr>
        <w:t>i Miasta Wyszogród wynosi:</w:t>
      </w:r>
      <w:r>
        <w:rPr>
          <w:spacing w:val="33"/>
          <w:sz w:val="24"/>
        </w:rPr>
        <w:t xml:space="preserve"> </w:t>
      </w:r>
      <w:r>
        <w:rPr>
          <w:b/>
          <w:sz w:val="24"/>
        </w:rPr>
        <w:t>…….</w:t>
      </w:r>
      <w:r>
        <w:rPr>
          <w:b/>
          <w:spacing w:val="27"/>
          <w:sz w:val="24"/>
        </w:rPr>
        <w:t xml:space="preserve"> </w:t>
      </w:r>
      <w:r>
        <w:rPr>
          <w:b/>
          <w:sz w:val="24"/>
        </w:rPr>
        <w:t>m</w:t>
      </w:r>
      <w:r>
        <w:rPr>
          <w:b/>
          <w:position w:val="8"/>
          <w:sz w:val="16"/>
        </w:rPr>
        <w:t>2</w:t>
      </w:r>
      <w:r>
        <w:rPr>
          <w:sz w:val="24"/>
        </w:rPr>
        <w:t>,</w:t>
      </w:r>
      <w:r>
        <w:rPr>
          <w:spacing w:val="28"/>
          <w:sz w:val="24"/>
        </w:rPr>
        <w:t xml:space="preserve"> </w:t>
      </w:r>
      <w:r>
        <w:rPr>
          <w:sz w:val="24"/>
        </w:rPr>
        <w:t>co</w:t>
      </w:r>
      <w:r>
        <w:rPr>
          <w:spacing w:val="27"/>
          <w:sz w:val="24"/>
        </w:rPr>
        <w:t xml:space="preserve"> </w:t>
      </w:r>
      <w:r>
        <w:rPr>
          <w:sz w:val="24"/>
        </w:rPr>
        <w:t>stanowi:</w:t>
      </w:r>
    </w:p>
    <w:p w14:paraId="168DC787" w14:textId="3AFC7767" w:rsidR="005237AF" w:rsidRDefault="00355824" w:rsidP="00355824">
      <w:pPr>
        <w:pStyle w:val="Tekstpodstawowy"/>
        <w:spacing w:before="5" w:line="285" w:lineRule="auto"/>
        <w:ind w:left="474" w:right="126" w:firstLine="0"/>
        <w:jc w:val="both"/>
      </w:pPr>
      <w:r>
        <w:rPr>
          <w:b/>
        </w:rPr>
        <w:t>….. Mg</w:t>
      </w:r>
      <w:r>
        <w:t>. Dla potrzeb szacowania ilości wyrobów zawierających azbest zastosowano następujący wskaźnik: średnia waga 1m</w:t>
      </w:r>
      <w:r>
        <w:rPr>
          <w:position w:val="9"/>
          <w:sz w:val="16"/>
        </w:rPr>
        <w:t xml:space="preserve">2 </w:t>
      </w:r>
      <w:r>
        <w:t>wyrobów azbestowych wynosi 14 kg. Podana ilość wyrobów zawierających azbest objętych przedmiotem zamówienia określona została na podstawie szacunkowych danych przekazanych przez właścicieli nieruchomości. Podstawą faktycznego rozliczenia będzie protokół odbioru końcowego sporządzony w oparciu o protokoły odbioru wyrobów zawierających azbest z poszczególnych nieruchomości oraz karty przekazania odpadów na składowisko odpadów niebezpiecznych. W związku z powyższym Wykonawca nie będzie miał podstaw do wnoszenia roszczeń co do ilości faktycznie odebranych wyrobów zawierających azbest.</w:t>
      </w:r>
    </w:p>
    <w:p w14:paraId="582C38EC" w14:textId="77777777" w:rsidR="005237AF" w:rsidRDefault="00355824">
      <w:pPr>
        <w:pStyle w:val="Akapitzlist"/>
        <w:numPr>
          <w:ilvl w:val="0"/>
          <w:numId w:val="14"/>
        </w:numPr>
        <w:tabs>
          <w:tab w:val="left" w:pos="475"/>
        </w:tabs>
        <w:spacing w:before="11"/>
        <w:rPr>
          <w:sz w:val="24"/>
        </w:rPr>
      </w:pPr>
      <w:r>
        <w:rPr>
          <w:spacing w:val="-3"/>
          <w:sz w:val="24"/>
        </w:rPr>
        <w:t>Zamawiający zastrzega sobie prawo</w:t>
      </w:r>
      <w:r>
        <w:rPr>
          <w:spacing w:val="-21"/>
          <w:sz w:val="24"/>
        </w:rPr>
        <w:t xml:space="preserve"> </w:t>
      </w:r>
      <w:r>
        <w:rPr>
          <w:sz w:val="24"/>
        </w:rPr>
        <w:t>do:</w:t>
      </w:r>
    </w:p>
    <w:p w14:paraId="33908D07" w14:textId="77777777" w:rsidR="005237AF" w:rsidRDefault="00355824">
      <w:pPr>
        <w:pStyle w:val="Akapitzlist"/>
        <w:numPr>
          <w:ilvl w:val="0"/>
          <w:numId w:val="13"/>
        </w:numPr>
        <w:tabs>
          <w:tab w:val="left" w:pos="823"/>
        </w:tabs>
        <w:spacing w:before="55"/>
        <w:rPr>
          <w:sz w:val="24"/>
        </w:rPr>
      </w:pPr>
      <w:r>
        <w:rPr>
          <w:spacing w:val="-3"/>
          <w:sz w:val="24"/>
        </w:rPr>
        <w:t xml:space="preserve">zmniejszenia </w:t>
      </w:r>
      <w:r>
        <w:rPr>
          <w:sz w:val="24"/>
        </w:rPr>
        <w:t xml:space="preserve">lub </w:t>
      </w:r>
      <w:r>
        <w:rPr>
          <w:spacing w:val="-4"/>
          <w:sz w:val="24"/>
        </w:rPr>
        <w:t xml:space="preserve">zwiększenia </w:t>
      </w:r>
      <w:r>
        <w:rPr>
          <w:spacing w:val="-3"/>
          <w:sz w:val="24"/>
        </w:rPr>
        <w:t>zakresu</w:t>
      </w:r>
      <w:r>
        <w:rPr>
          <w:spacing w:val="-27"/>
          <w:sz w:val="24"/>
        </w:rPr>
        <w:t xml:space="preserve"> </w:t>
      </w:r>
      <w:r>
        <w:rPr>
          <w:spacing w:val="-3"/>
          <w:sz w:val="24"/>
        </w:rPr>
        <w:t>prac,</w:t>
      </w:r>
    </w:p>
    <w:p w14:paraId="4B7F1079" w14:textId="77777777" w:rsidR="005237AF" w:rsidRDefault="00355824">
      <w:pPr>
        <w:pStyle w:val="Akapitzlist"/>
        <w:numPr>
          <w:ilvl w:val="0"/>
          <w:numId w:val="13"/>
        </w:numPr>
        <w:tabs>
          <w:tab w:val="left" w:pos="823"/>
        </w:tabs>
        <w:spacing w:before="55"/>
        <w:rPr>
          <w:sz w:val="24"/>
        </w:rPr>
      </w:pPr>
      <w:r>
        <w:rPr>
          <w:spacing w:val="-3"/>
          <w:sz w:val="24"/>
        </w:rPr>
        <w:t xml:space="preserve">realizacji prac </w:t>
      </w:r>
      <w:r>
        <w:rPr>
          <w:spacing w:val="-4"/>
          <w:sz w:val="24"/>
        </w:rPr>
        <w:t xml:space="preserve">zamiennych </w:t>
      </w:r>
      <w:r>
        <w:rPr>
          <w:sz w:val="24"/>
        </w:rPr>
        <w:t xml:space="preserve">w </w:t>
      </w:r>
      <w:r>
        <w:rPr>
          <w:spacing w:val="-4"/>
          <w:sz w:val="24"/>
        </w:rPr>
        <w:t xml:space="preserve">innych </w:t>
      </w:r>
      <w:r>
        <w:rPr>
          <w:spacing w:val="-3"/>
          <w:sz w:val="24"/>
        </w:rPr>
        <w:t xml:space="preserve">lokalizacjach niż wskazane </w:t>
      </w:r>
      <w:r>
        <w:rPr>
          <w:sz w:val="24"/>
        </w:rPr>
        <w:t xml:space="preserve">w </w:t>
      </w:r>
      <w:r>
        <w:rPr>
          <w:spacing w:val="-3"/>
          <w:sz w:val="24"/>
        </w:rPr>
        <w:t xml:space="preserve">dniu </w:t>
      </w:r>
      <w:r>
        <w:rPr>
          <w:spacing w:val="-4"/>
          <w:sz w:val="24"/>
        </w:rPr>
        <w:t>zawarcia</w:t>
      </w:r>
      <w:r>
        <w:rPr>
          <w:spacing w:val="-32"/>
          <w:sz w:val="24"/>
        </w:rPr>
        <w:t xml:space="preserve"> </w:t>
      </w:r>
      <w:r>
        <w:rPr>
          <w:spacing w:val="-4"/>
          <w:sz w:val="24"/>
        </w:rPr>
        <w:t>umowy.</w:t>
      </w:r>
    </w:p>
    <w:p w14:paraId="64A7BE02" w14:textId="77777777" w:rsidR="005237AF" w:rsidRDefault="00355824">
      <w:pPr>
        <w:pStyle w:val="Tekstpodstawowy"/>
        <w:spacing w:before="56" w:line="288" w:lineRule="auto"/>
        <w:ind w:left="474" w:firstLine="0"/>
      </w:pPr>
      <w:r>
        <w:t xml:space="preserve">W </w:t>
      </w:r>
      <w:r>
        <w:rPr>
          <w:spacing w:val="-4"/>
        </w:rPr>
        <w:t xml:space="preserve">przypadku rezygnacji </w:t>
      </w:r>
      <w:r>
        <w:t xml:space="preserve">lub </w:t>
      </w:r>
      <w:r>
        <w:rPr>
          <w:spacing w:val="-3"/>
        </w:rPr>
        <w:t xml:space="preserve">zgłoszenia się </w:t>
      </w:r>
      <w:r>
        <w:rPr>
          <w:spacing w:val="-4"/>
        </w:rPr>
        <w:t xml:space="preserve">kolejnych </w:t>
      </w:r>
      <w:r>
        <w:rPr>
          <w:spacing w:val="-3"/>
        </w:rPr>
        <w:t xml:space="preserve">osób </w:t>
      </w:r>
      <w:r>
        <w:rPr>
          <w:spacing w:val="-4"/>
        </w:rPr>
        <w:t xml:space="preserve">posiadających </w:t>
      </w:r>
      <w:r>
        <w:rPr>
          <w:spacing w:val="-3"/>
        </w:rPr>
        <w:t xml:space="preserve">wyroby zwierające </w:t>
      </w:r>
      <w:r>
        <w:rPr>
          <w:spacing w:val="-4"/>
        </w:rPr>
        <w:t xml:space="preserve">azbest, </w:t>
      </w:r>
      <w:r>
        <w:rPr>
          <w:spacing w:val="-3"/>
        </w:rPr>
        <w:t xml:space="preserve">Zamawiający </w:t>
      </w:r>
      <w:r>
        <w:rPr>
          <w:spacing w:val="-4"/>
        </w:rPr>
        <w:t xml:space="preserve">poinformuje Wykonawcę </w:t>
      </w:r>
      <w:r>
        <w:t xml:space="preserve">z </w:t>
      </w:r>
      <w:r>
        <w:rPr>
          <w:spacing w:val="-3"/>
        </w:rPr>
        <w:t xml:space="preserve">odpowiednim </w:t>
      </w:r>
      <w:r>
        <w:rPr>
          <w:spacing w:val="-4"/>
        </w:rPr>
        <w:t xml:space="preserve">wyprzedzeniem </w:t>
      </w:r>
      <w:r>
        <w:t xml:space="preserve">o </w:t>
      </w:r>
      <w:r>
        <w:rPr>
          <w:spacing w:val="-4"/>
        </w:rPr>
        <w:t xml:space="preserve">planowanej </w:t>
      </w:r>
      <w:r>
        <w:rPr>
          <w:spacing w:val="-3"/>
        </w:rPr>
        <w:t>zmianie.</w:t>
      </w:r>
    </w:p>
    <w:p w14:paraId="12313A95" w14:textId="77777777" w:rsidR="005237AF" w:rsidRDefault="005237AF">
      <w:pPr>
        <w:pStyle w:val="Tekstpodstawowy"/>
        <w:spacing w:before="2"/>
        <w:ind w:left="0" w:firstLine="0"/>
        <w:rPr>
          <w:sz w:val="29"/>
        </w:rPr>
      </w:pPr>
    </w:p>
    <w:p w14:paraId="05A1102B" w14:textId="77777777" w:rsidR="005237AF" w:rsidRDefault="00355824">
      <w:pPr>
        <w:pStyle w:val="Nagwek1"/>
      </w:pPr>
      <w:r>
        <w:t>§ 2</w:t>
      </w:r>
    </w:p>
    <w:p w14:paraId="0EF5F147" w14:textId="77777777" w:rsidR="005237AF" w:rsidRDefault="00355824">
      <w:pPr>
        <w:spacing w:before="55"/>
        <w:ind w:right="15"/>
        <w:jc w:val="center"/>
        <w:rPr>
          <w:b/>
          <w:sz w:val="24"/>
        </w:rPr>
      </w:pPr>
      <w:r>
        <w:rPr>
          <w:b/>
          <w:sz w:val="24"/>
        </w:rPr>
        <w:t>Termin</w:t>
      </w:r>
    </w:p>
    <w:p w14:paraId="0C35F85A" w14:textId="77777777" w:rsidR="005237AF" w:rsidRDefault="005237AF">
      <w:pPr>
        <w:pStyle w:val="Tekstpodstawowy"/>
        <w:spacing w:before="2"/>
        <w:ind w:left="0" w:firstLine="0"/>
        <w:rPr>
          <w:b/>
          <w:sz w:val="33"/>
        </w:rPr>
      </w:pPr>
    </w:p>
    <w:p w14:paraId="0D855A15" w14:textId="77777777" w:rsidR="005237AF" w:rsidRDefault="00355824">
      <w:pPr>
        <w:pStyle w:val="Tekstpodstawowy"/>
        <w:ind w:left="113" w:firstLine="0"/>
      </w:pPr>
      <w:r>
        <w:t>Strony ustalają następujące terminy realizacji przedmiotu umowy:</w:t>
      </w:r>
    </w:p>
    <w:p w14:paraId="4FDD92BF" w14:textId="77777777" w:rsidR="005237AF" w:rsidRDefault="00355824">
      <w:pPr>
        <w:pStyle w:val="Akapitzlist"/>
        <w:numPr>
          <w:ilvl w:val="0"/>
          <w:numId w:val="12"/>
        </w:numPr>
        <w:tabs>
          <w:tab w:val="left" w:pos="489"/>
        </w:tabs>
        <w:spacing w:before="56"/>
        <w:ind w:hanging="360"/>
        <w:rPr>
          <w:sz w:val="24"/>
        </w:rPr>
      </w:pPr>
      <w:r>
        <w:rPr>
          <w:sz w:val="24"/>
        </w:rPr>
        <w:t>Termin rozpoczęcia: od dnia podpisania</w:t>
      </w:r>
      <w:r>
        <w:rPr>
          <w:spacing w:val="1"/>
          <w:sz w:val="24"/>
        </w:rPr>
        <w:t xml:space="preserve"> </w:t>
      </w:r>
      <w:r>
        <w:rPr>
          <w:sz w:val="24"/>
        </w:rPr>
        <w:t>umowy.</w:t>
      </w:r>
    </w:p>
    <w:p w14:paraId="02538F4B" w14:textId="3E940801" w:rsidR="005237AF" w:rsidRDefault="00355824">
      <w:pPr>
        <w:pStyle w:val="Akapitzlist"/>
        <w:numPr>
          <w:ilvl w:val="0"/>
          <w:numId w:val="12"/>
        </w:numPr>
        <w:tabs>
          <w:tab w:val="left" w:pos="489"/>
        </w:tabs>
        <w:spacing w:before="55"/>
        <w:ind w:hanging="360"/>
        <w:rPr>
          <w:b/>
          <w:sz w:val="24"/>
        </w:rPr>
      </w:pPr>
      <w:r>
        <w:rPr>
          <w:sz w:val="24"/>
        </w:rPr>
        <w:t xml:space="preserve">Termin zakończenia: </w:t>
      </w:r>
      <w:r w:rsidR="000D5255">
        <w:rPr>
          <w:b/>
          <w:sz w:val="24"/>
        </w:rPr>
        <w:t>20</w:t>
      </w:r>
      <w:r>
        <w:rPr>
          <w:b/>
          <w:sz w:val="24"/>
        </w:rPr>
        <w:t>.</w:t>
      </w:r>
      <w:r w:rsidR="000D5255">
        <w:rPr>
          <w:b/>
          <w:sz w:val="24"/>
        </w:rPr>
        <w:t>10</w:t>
      </w:r>
      <w:r>
        <w:rPr>
          <w:b/>
          <w:sz w:val="24"/>
        </w:rPr>
        <w:t>.2019</w:t>
      </w:r>
      <w:r>
        <w:rPr>
          <w:b/>
          <w:spacing w:val="-1"/>
          <w:sz w:val="24"/>
        </w:rPr>
        <w:t xml:space="preserve"> </w:t>
      </w:r>
      <w:r>
        <w:rPr>
          <w:b/>
          <w:sz w:val="24"/>
        </w:rPr>
        <w:t>r.</w:t>
      </w:r>
    </w:p>
    <w:p w14:paraId="5AACE4EB" w14:textId="77777777" w:rsidR="005237AF" w:rsidRDefault="00355824">
      <w:pPr>
        <w:pStyle w:val="Akapitzlist"/>
        <w:numPr>
          <w:ilvl w:val="0"/>
          <w:numId w:val="12"/>
        </w:numPr>
        <w:tabs>
          <w:tab w:val="left" w:pos="489"/>
        </w:tabs>
        <w:spacing w:before="56" w:line="288" w:lineRule="auto"/>
        <w:ind w:right="127" w:hanging="360"/>
        <w:rPr>
          <w:sz w:val="24"/>
        </w:rPr>
      </w:pPr>
      <w:r>
        <w:rPr>
          <w:sz w:val="24"/>
        </w:rPr>
        <w:t>Przez termin zakończenia należy rozumieć ostateczny dzień podpisania końcowego protokołu odbioru prac bez żadnych</w:t>
      </w:r>
      <w:r>
        <w:rPr>
          <w:spacing w:val="-1"/>
          <w:sz w:val="24"/>
        </w:rPr>
        <w:t xml:space="preserve"> </w:t>
      </w:r>
      <w:r>
        <w:rPr>
          <w:sz w:val="24"/>
        </w:rPr>
        <w:t>uwag.</w:t>
      </w:r>
    </w:p>
    <w:p w14:paraId="35D6FFD0" w14:textId="77777777" w:rsidR="005237AF" w:rsidRDefault="005237AF">
      <w:pPr>
        <w:pStyle w:val="Tekstpodstawowy"/>
        <w:spacing w:before="2"/>
        <w:ind w:left="0" w:firstLine="0"/>
        <w:rPr>
          <w:sz w:val="29"/>
        </w:rPr>
      </w:pPr>
    </w:p>
    <w:p w14:paraId="1420A362" w14:textId="77777777" w:rsidR="005237AF" w:rsidRDefault="00355824">
      <w:pPr>
        <w:pStyle w:val="Nagwek1"/>
      </w:pPr>
      <w:r>
        <w:t>§ 3</w:t>
      </w:r>
    </w:p>
    <w:p w14:paraId="4328B1C1" w14:textId="77777777" w:rsidR="005237AF" w:rsidRDefault="00355824">
      <w:pPr>
        <w:spacing w:before="55"/>
        <w:ind w:right="19"/>
        <w:jc w:val="center"/>
        <w:rPr>
          <w:b/>
          <w:sz w:val="24"/>
        </w:rPr>
      </w:pPr>
      <w:r>
        <w:rPr>
          <w:b/>
          <w:sz w:val="24"/>
        </w:rPr>
        <w:t>Przepisy</w:t>
      </w:r>
    </w:p>
    <w:p w14:paraId="0B381A13" w14:textId="77777777" w:rsidR="005237AF" w:rsidRDefault="005237AF">
      <w:pPr>
        <w:pStyle w:val="Tekstpodstawowy"/>
        <w:spacing w:before="2"/>
        <w:ind w:left="0" w:firstLine="0"/>
        <w:rPr>
          <w:b/>
          <w:sz w:val="33"/>
        </w:rPr>
      </w:pPr>
    </w:p>
    <w:p w14:paraId="024D0008" w14:textId="77777777" w:rsidR="005237AF" w:rsidRDefault="00355824">
      <w:pPr>
        <w:pStyle w:val="Akapitzlist"/>
        <w:numPr>
          <w:ilvl w:val="0"/>
          <w:numId w:val="11"/>
        </w:numPr>
        <w:tabs>
          <w:tab w:val="left" w:pos="475"/>
        </w:tabs>
        <w:spacing w:before="1" w:line="288" w:lineRule="auto"/>
        <w:ind w:right="134"/>
        <w:rPr>
          <w:sz w:val="24"/>
        </w:rPr>
      </w:pPr>
      <w:r>
        <w:rPr>
          <w:sz w:val="24"/>
        </w:rPr>
        <w:t>Wykonawca przy realizacji przedmiotu zamówienia zobowiązany jest do przestrzegania przepisów:</w:t>
      </w:r>
    </w:p>
    <w:p w14:paraId="5F06DE10" w14:textId="7147249E" w:rsidR="005237AF" w:rsidRDefault="00355824">
      <w:pPr>
        <w:pStyle w:val="Akapitzlist"/>
        <w:numPr>
          <w:ilvl w:val="1"/>
          <w:numId w:val="11"/>
        </w:numPr>
        <w:tabs>
          <w:tab w:val="left" w:pos="821"/>
          <w:tab w:val="left" w:pos="823"/>
        </w:tabs>
        <w:spacing w:before="2" w:line="283" w:lineRule="auto"/>
        <w:ind w:right="125" w:hanging="360"/>
        <w:rPr>
          <w:sz w:val="24"/>
        </w:rPr>
      </w:pPr>
      <w:r>
        <w:rPr>
          <w:sz w:val="24"/>
        </w:rPr>
        <w:t>Ustawy z dnia 10 maja 2018 r. o ochronie danych osobowych (Dz. U. 2018 . 1000 z późn. zm.),</w:t>
      </w:r>
    </w:p>
    <w:p w14:paraId="2581FDA2" w14:textId="7EC752DD" w:rsidR="005237AF" w:rsidRDefault="00355824">
      <w:pPr>
        <w:pStyle w:val="Akapitzlist"/>
        <w:numPr>
          <w:ilvl w:val="1"/>
          <w:numId w:val="11"/>
        </w:numPr>
        <w:tabs>
          <w:tab w:val="left" w:pos="821"/>
          <w:tab w:val="left" w:pos="823"/>
        </w:tabs>
        <w:spacing w:before="6" w:line="283" w:lineRule="auto"/>
        <w:ind w:right="128" w:hanging="360"/>
        <w:rPr>
          <w:sz w:val="24"/>
        </w:rPr>
      </w:pPr>
      <w:r>
        <w:rPr>
          <w:sz w:val="24"/>
        </w:rPr>
        <w:t>Ustawy z dnia 27 kwietnia 2001 r. Prawo ochrony środowiska (</w:t>
      </w:r>
      <w:r w:rsidR="00726899">
        <w:rPr>
          <w:sz w:val="24"/>
        </w:rPr>
        <w:t>j.t.</w:t>
      </w:r>
      <w:r>
        <w:rPr>
          <w:sz w:val="24"/>
        </w:rPr>
        <w:t>Dz. U. 201</w:t>
      </w:r>
      <w:r w:rsidR="00726899">
        <w:rPr>
          <w:sz w:val="24"/>
        </w:rPr>
        <w:t>9</w:t>
      </w:r>
      <w:r>
        <w:rPr>
          <w:sz w:val="24"/>
        </w:rPr>
        <w:t xml:space="preserve"> poz. </w:t>
      </w:r>
      <w:r w:rsidR="00726899">
        <w:rPr>
          <w:sz w:val="24"/>
        </w:rPr>
        <w:t>1396</w:t>
      </w:r>
      <w:r>
        <w:rPr>
          <w:sz w:val="24"/>
        </w:rPr>
        <w:t xml:space="preserve"> z późn. zm.),</w:t>
      </w:r>
    </w:p>
    <w:p w14:paraId="06EBF6F6" w14:textId="23C78AEB" w:rsidR="005237AF" w:rsidRDefault="00355824">
      <w:pPr>
        <w:pStyle w:val="Akapitzlist"/>
        <w:numPr>
          <w:ilvl w:val="1"/>
          <w:numId w:val="11"/>
        </w:numPr>
        <w:tabs>
          <w:tab w:val="left" w:pos="821"/>
          <w:tab w:val="left" w:pos="823"/>
        </w:tabs>
        <w:spacing w:before="7"/>
        <w:ind w:hanging="360"/>
        <w:rPr>
          <w:sz w:val="24"/>
        </w:rPr>
      </w:pPr>
      <w:r>
        <w:rPr>
          <w:sz w:val="24"/>
        </w:rPr>
        <w:t>Ustawy z dnia 14 grudnia 2012 r. o odpadach (</w:t>
      </w:r>
      <w:r w:rsidR="00726899">
        <w:rPr>
          <w:sz w:val="24"/>
        </w:rPr>
        <w:t>j.t.</w:t>
      </w:r>
      <w:r>
        <w:rPr>
          <w:sz w:val="24"/>
        </w:rPr>
        <w:t>Dz. U. 2019 poz. 701 z późn.</w:t>
      </w:r>
      <w:r>
        <w:rPr>
          <w:spacing w:val="-4"/>
          <w:sz w:val="24"/>
        </w:rPr>
        <w:t xml:space="preserve"> </w:t>
      </w:r>
      <w:r>
        <w:rPr>
          <w:sz w:val="24"/>
        </w:rPr>
        <w:t>zm.)</w:t>
      </w:r>
    </w:p>
    <w:p w14:paraId="256DFD4E" w14:textId="01DA55C7" w:rsidR="005237AF" w:rsidRDefault="00355824">
      <w:pPr>
        <w:pStyle w:val="Akapitzlist"/>
        <w:numPr>
          <w:ilvl w:val="1"/>
          <w:numId w:val="11"/>
        </w:numPr>
        <w:tabs>
          <w:tab w:val="left" w:pos="821"/>
          <w:tab w:val="left" w:pos="823"/>
        </w:tabs>
        <w:spacing w:before="54"/>
        <w:ind w:hanging="360"/>
        <w:rPr>
          <w:sz w:val="24"/>
        </w:rPr>
      </w:pPr>
      <w:r>
        <w:rPr>
          <w:sz w:val="24"/>
        </w:rPr>
        <w:t>Ustawie z dnia 7 lipca 1994 r. Prawo budowlane (</w:t>
      </w:r>
      <w:r w:rsidR="00726899">
        <w:rPr>
          <w:sz w:val="24"/>
        </w:rPr>
        <w:t>j.t.</w:t>
      </w:r>
      <w:r>
        <w:rPr>
          <w:sz w:val="24"/>
        </w:rPr>
        <w:t>Dz. U. 2019 poz. 1186 z późn.</w:t>
      </w:r>
      <w:r>
        <w:rPr>
          <w:spacing w:val="-4"/>
          <w:sz w:val="24"/>
        </w:rPr>
        <w:t xml:space="preserve"> </w:t>
      </w:r>
      <w:r>
        <w:rPr>
          <w:sz w:val="24"/>
        </w:rPr>
        <w:t>zm.),</w:t>
      </w:r>
    </w:p>
    <w:p w14:paraId="079B6D2F" w14:textId="04CAEC5E" w:rsidR="005237AF" w:rsidRDefault="00355824">
      <w:pPr>
        <w:pStyle w:val="Akapitzlist"/>
        <w:numPr>
          <w:ilvl w:val="1"/>
          <w:numId w:val="11"/>
        </w:numPr>
        <w:tabs>
          <w:tab w:val="left" w:pos="821"/>
          <w:tab w:val="left" w:pos="823"/>
        </w:tabs>
        <w:spacing w:before="54" w:line="283" w:lineRule="auto"/>
        <w:ind w:right="127" w:hanging="360"/>
        <w:rPr>
          <w:sz w:val="24"/>
        </w:rPr>
      </w:pPr>
      <w:r>
        <w:rPr>
          <w:sz w:val="24"/>
        </w:rPr>
        <w:t>Ustawy z dnia 19 czerwca 1997 r. o zakazie stosowania wyrobów zawierających azbest (</w:t>
      </w:r>
      <w:r w:rsidR="00726899">
        <w:rPr>
          <w:sz w:val="24"/>
        </w:rPr>
        <w:t>j.t.</w:t>
      </w:r>
      <w:r>
        <w:rPr>
          <w:sz w:val="24"/>
        </w:rPr>
        <w:t>Dz. U. 2017 poz. 2119 z późn. zm.),</w:t>
      </w:r>
    </w:p>
    <w:p w14:paraId="70B8615D" w14:textId="31BC0261" w:rsidR="005237AF" w:rsidRDefault="00355824">
      <w:pPr>
        <w:pStyle w:val="Akapitzlist"/>
        <w:numPr>
          <w:ilvl w:val="1"/>
          <w:numId w:val="11"/>
        </w:numPr>
        <w:tabs>
          <w:tab w:val="left" w:pos="821"/>
          <w:tab w:val="left" w:pos="823"/>
        </w:tabs>
        <w:spacing w:before="7"/>
        <w:ind w:hanging="360"/>
        <w:rPr>
          <w:sz w:val="24"/>
        </w:rPr>
      </w:pPr>
      <w:r>
        <w:rPr>
          <w:sz w:val="24"/>
        </w:rPr>
        <w:t>Ustawy z dnia 11 maja 2001 r. Prawo o miarach (</w:t>
      </w:r>
      <w:r w:rsidR="00726899">
        <w:rPr>
          <w:sz w:val="24"/>
        </w:rPr>
        <w:t>j.t.</w:t>
      </w:r>
      <w:r>
        <w:rPr>
          <w:sz w:val="24"/>
        </w:rPr>
        <w:t>Dz. U. 2019 poz. 541 z późn.</w:t>
      </w:r>
      <w:r>
        <w:rPr>
          <w:spacing w:val="-5"/>
          <w:sz w:val="24"/>
        </w:rPr>
        <w:t xml:space="preserve"> </w:t>
      </w:r>
      <w:r>
        <w:rPr>
          <w:sz w:val="24"/>
        </w:rPr>
        <w:t>zm.),</w:t>
      </w:r>
    </w:p>
    <w:p w14:paraId="6C7C1CF3" w14:textId="77777777" w:rsidR="005237AF" w:rsidRDefault="00355824">
      <w:pPr>
        <w:pStyle w:val="Akapitzlist"/>
        <w:numPr>
          <w:ilvl w:val="1"/>
          <w:numId w:val="11"/>
        </w:numPr>
        <w:tabs>
          <w:tab w:val="left" w:pos="821"/>
          <w:tab w:val="left" w:pos="823"/>
        </w:tabs>
        <w:spacing w:before="56"/>
        <w:ind w:hanging="360"/>
        <w:rPr>
          <w:sz w:val="24"/>
        </w:rPr>
      </w:pPr>
      <w:r>
        <w:rPr>
          <w:sz w:val="24"/>
        </w:rPr>
        <w:t>Rozporządzenia Ministra Środowiska z dnia 24 kwietnia 2019 r. w</w:t>
      </w:r>
      <w:r>
        <w:rPr>
          <w:spacing w:val="3"/>
          <w:sz w:val="24"/>
        </w:rPr>
        <w:t xml:space="preserve"> </w:t>
      </w:r>
      <w:r>
        <w:rPr>
          <w:sz w:val="24"/>
        </w:rPr>
        <w:t>sprawie wzorów</w:t>
      </w:r>
    </w:p>
    <w:p w14:paraId="706F9354" w14:textId="77777777" w:rsidR="005237AF" w:rsidRDefault="005237AF">
      <w:pPr>
        <w:rPr>
          <w:sz w:val="24"/>
        </w:rPr>
        <w:sectPr w:rsidR="005237AF">
          <w:pgSz w:w="11910" w:h="16840"/>
          <w:pgMar w:top="1160" w:right="860" w:bottom="280" w:left="880" w:header="708" w:footer="708" w:gutter="0"/>
          <w:cols w:space="708"/>
        </w:sectPr>
      </w:pPr>
    </w:p>
    <w:p w14:paraId="037403DE" w14:textId="77777777" w:rsidR="005237AF" w:rsidRDefault="00355824">
      <w:pPr>
        <w:pStyle w:val="Tekstpodstawowy"/>
        <w:spacing w:before="73"/>
        <w:ind w:firstLine="0"/>
      </w:pPr>
      <w:r>
        <w:lastRenderedPageBreak/>
        <w:t>dokumentów stosowanych na potrzeby ewidencji odpadów (Dz. U. 2019 poz. 819 z późn. zm.),</w:t>
      </w:r>
    </w:p>
    <w:p w14:paraId="14C502FD" w14:textId="77777777" w:rsidR="005237AF" w:rsidRDefault="00355824">
      <w:pPr>
        <w:pStyle w:val="Akapitzlist"/>
        <w:numPr>
          <w:ilvl w:val="1"/>
          <w:numId w:val="11"/>
        </w:numPr>
        <w:tabs>
          <w:tab w:val="left" w:pos="823"/>
        </w:tabs>
        <w:spacing w:before="57" w:line="285" w:lineRule="auto"/>
        <w:ind w:right="127" w:hanging="360"/>
        <w:jc w:val="both"/>
        <w:rPr>
          <w:sz w:val="24"/>
        </w:rPr>
      </w:pPr>
      <w:r>
        <w:rPr>
          <w:sz w:val="24"/>
        </w:rPr>
        <w:t>Rozporządzenie Ministra Gospodarki i Pracy z dnia 14 października 2005 r. w sprawie zasad bezpieczeństwa i higieny pracy przy zabezpieczeniu i usuwaniu wyrobów zawierających azbest oraz programu szkolenia w zakresie bezpiecznego użytkowania takich wyrobów (Dz. U. 2005 nr 216 poz. 1824 z późn.</w:t>
      </w:r>
      <w:r>
        <w:rPr>
          <w:spacing w:val="-3"/>
          <w:sz w:val="24"/>
        </w:rPr>
        <w:t xml:space="preserve"> </w:t>
      </w:r>
      <w:r>
        <w:rPr>
          <w:sz w:val="24"/>
        </w:rPr>
        <w:t>zm.),</w:t>
      </w:r>
    </w:p>
    <w:p w14:paraId="6510653F" w14:textId="77777777" w:rsidR="005237AF" w:rsidRDefault="00355824">
      <w:pPr>
        <w:pStyle w:val="Akapitzlist"/>
        <w:numPr>
          <w:ilvl w:val="1"/>
          <w:numId w:val="11"/>
        </w:numPr>
        <w:tabs>
          <w:tab w:val="left" w:pos="823"/>
        </w:tabs>
        <w:spacing w:before="7" w:line="285" w:lineRule="auto"/>
        <w:ind w:right="126" w:hanging="360"/>
        <w:jc w:val="both"/>
        <w:rPr>
          <w:sz w:val="24"/>
        </w:rPr>
      </w:pPr>
      <w:r>
        <w:rPr>
          <w:sz w:val="24"/>
        </w:rPr>
        <w:t>Rozporządzeniu Ministra Gospodarki, Pracy i Polityki Społecznej z dnia 2 kwietnia 2004 r. w sprawie sposobów i warunków bezpiecznego użytkowania i usuwania wyrobów zawierających azbest (Dz. U. 2004 nr 71, poz. 649 z późn. zm.),</w:t>
      </w:r>
    </w:p>
    <w:p w14:paraId="41090AB6" w14:textId="77777777" w:rsidR="005237AF" w:rsidRDefault="00355824">
      <w:pPr>
        <w:pStyle w:val="Akapitzlist"/>
        <w:numPr>
          <w:ilvl w:val="1"/>
          <w:numId w:val="11"/>
        </w:numPr>
        <w:tabs>
          <w:tab w:val="left" w:pos="823"/>
        </w:tabs>
        <w:spacing w:before="4" w:line="285" w:lineRule="auto"/>
        <w:ind w:right="129" w:hanging="360"/>
        <w:jc w:val="both"/>
        <w:rPr>
          <w:sz w:val="24"/>
        </w:rPr>
      </w:pPr>
      <w:r>
        <w:rPr>
          <w:sz w:val="24"/>
        </w:rPr>
        <w:t>Rozporządzeniu Ministra Gospodarki z dnia 5 sierpnia 2010 r. zmieniającego rozporządzenie w sprawie sposobów i warunków bezpiecznego użytkowania i usuwania wyrobów zawierających azbest (Dz. U. 2010 nr 162 poz. 1089 z późn. zm.),</w:t>
      </w:r>
    </w:p>
    <w:p w14:paraId="12ECC661" w14:textId="77777777" w:rsidR="005237AF" w:rsidRDefault="00355824">
      <w:pPr>
        <w:pStyle w:val="Akapitzlist"/>
        <w:numPr>
          <w:ilvl w:val="1"/>
          <w:numId w:val="11"/>
        </w:numPr>
        <w:tabs>
          <w:tab w:val="left" w:pos="823"/>
        </w:tabs>
        <w:spacing w:before="4" w:line="285" w:lineRule="auto"/>
        <w:ind w:right="129" w:hanging="360"/>
        <w:jc w:val="both"/>
        <w:rPr>
          <w:sz w:val="24"/>
        </w:rPr>
      </w:pPr>
      <w:r>
        <w:rPr>
          <w:sz w:val="24"/>
        </w:rPr>
        <w:t>Rozporządzenie Ministra Gospodarki z dnia 13 grudnia 2010 r. w sprawie wymagań w zakresie wykorzystywania wyrobów zawierających azbest oraz wykorzystywania i oczyszczania instalacji lub urządzeń, w których były lub są wykorzystywane wyroby zawierające azbest</w:t>
      </w:r>
      <w:r>
        <w:rPr>
          <w:spacing w:val="8"/>
          <w:sz w:val="24"/>
        </w:rPr>
        <w:t xml:space="preserve"> </w:t>
      </w:r>
      <w:r>
        <w:rPr>
          <w:sz w:val="24"/>
        </w:rPr>
        <w:t>(Dz.</w:t>
      </w:r>
    </w:p>
    <w:p w14:paraId="20833E0C" w14:textId="77777777" w:rsidR="005237AF" w:rsidRDefault="00355824">
      <w:pPr>
        <w:pStyle w:val="Tekstpodstawowy"/>
        <w:spacing w:before="4"/>
        <w:ind w:firstLine="0"/>
      </w:pPr>
      <w:r>
        <w:t>U. 2011 nr 8, poz. 31 z późn. zm.),</w:t>
      </w:r>
    </w:p>
    <w:p w14:paraId="65F01EC9" w14:textId="2087C958" w:rsidR="005237AF" w:rsidRDefault="00355824">
      <w:pPr>
        <w:pStyle w:val="Akapitzlist"/>
        <w:numPr>
          <w:ilvl w:val="1"/>
          <w:numId w:val="11"/>
        </w:numPr>
        <w:tabs>
          <w:tab w:val="left" w:pos="823"/>
        </w:tabs>
        <w:spacing w:before="58" w:line="283" w:lineRule="auto"/>
        <w:ind w:right="127" w:hanging="360"/>
        <w:jc w:val="both"/>
        <w:rPr>
          <w:sz w:val="24"/>
        </w:rPr>
      </w:pPr>
      <w:r>
        <w:rPr>
          <w:sz w:val="24"/>
        </w:rPr>
        <w:t>Ustawą z dnia 19 sierpnia 2011 r. o przewozie towarów niebezpiecznych (</w:t>
      </w:r>
      <w:r w:rsidR="00726899">
        <w:rPr>
          <w:sz w:val="24"/>
        </w:rPr>
        <w:t>j.t.</w:t>
      </w:r>
      <w:r>
        <w:rPr>
          <w:sz w:val="24"/>
        </w:rPr>
        <w:t>Dz. U. 2019 poz. 382 z późn.</w:t>
      </w:r>
      <w:r>
        <w:rPr>
          <w:spacing w:val="-2"/>
          <w:sz w:val="24"/>
        </w:rPr>
        <w:t xml:space="preserve"> </w:t>
      </w:r>
      <w:r>
        <w:rPr>
          <w:sz w:val="24"/>
        </w:rPr>
        <w:t>zm.),</w:t>
      </w:r>
    </w:p>
    <w:p w14:paraId="47D9E959" w14:textId="77777777" w:rsidR="005237AF" w:rsidRDefault="00355824">
      <w:pPr>
        <w:pStyle w:val="Akapitzlist"/>
        <w:numPr>
          <w:ilvl w:val="1"/>
          <w:numId w:val="11"/>
        </w:numPr>
        <w:tabs>
          <w:tab w:val="left" w:pos="823"/>
        </w:tabs>
        <w:spacing w:before="6" w:line="283" w:lineRule="auto"/>
        <w:ind w:right="130" w:hanging="360"/>
        <w:jc w:val="both"/>
        <w:rPr>
          <w:sz w:val="24"/>
        </w:rPr>
      </w:pPr>
      <w:r>
        <w:rPr>
          <w:sz w:val="24"/>
        </w:rPr>
        <w:t>Rozporządzenie Ministra Infrastruktury z dnia 23 czerwca 2003 r. w sprawie informacji dotyczącej bezpieczeństwa i ochrony zdrowia (Dz. U. 2003r. nr 120, poz. 1126 z późn.</w:t>
      </w:r>
      <w:r>
        <w:rPr>
          <w:spacing w:val="-9"/>
          <w:sz w:val="24"/>
        </w:rPr>
        <w:t xml:space="preserve"> </w:t>
      </w:r>
      <w:r>
        <w:rPr>
          <w:sz w:val="24"/>
        </w:rPr>
        <w:t>zm.),</w:t>
      </w:r>
    </w:p>
    <w:p w14:paraId="0DD9DD7E" w14:textId="77777777" w:rsidR="005237AF" w:rsidRDefault="00355824">
      <w:pPr>
        <w:pStyle w:val="Akapitzlist"/>
        <w:numPr>
          <w:ilvl w:val="1"/>
          <w:numId w:val="11"/>
        </w:numPr>
        <w:tabs>
          <w:tab w:val="left" w:pos="823"/>
        </w:tabs>
        <w:spacing w:before="7" w:line="283" w:lineRule="auto"/>
        <w:ind w:right="131" w:hanging="360"/>
        <w:jc w:val="both"/>
        <w:rPr>
          <w:sz w:val="24"/>
        </w:rPr>
      </w:pPr>
      <w:r>
        <w:rPr>
          <w:sz w:val="24"/>
        </w:rPr>
        <w:t>Rozporządzenia Ministra Transportu, Budownictwa i Gospodarki Morskiej z dnia 15 lutego 2012 r. w sprawie świadectwa dopuszczenia pojazdu ADR (Dz. U. 2019 poz. 510 z późn.</w:t>
      </w:r>
      <w:r>
        <w:rPr>
          <w:spacing w:val="-15"/>
          <w:sz w:val="24"/>
        </w:rPr>
        <w:t xml:space="preserve"> </w:t>
      </w:r>
      <w:r>
        <w:rPr>
          <w:sz w:val="24"/>
        </w:rPr>
        <w:t>zm.),</w:t>
      </w:r>
    </w:p>
    <w:p w14:paraId="7A12DC4C" w14:textId="77777777" w:rsidR="005237AF" w:rsidRDefault="00355824">
      <w:pPr>
        <w:pStyle w:val="Akapitzlist"/>
        <w:numPr>
          <w:ilvl w:val="1"/>
          <w:numId w:val="11"/>
        </w:numPr>
        <w:tabs>
          <w:tab w:val="left" w:pos="823"/>
        </w:tabs>
        <w:spacing w:before="6" w:line="285" w:lineRule="auto"/>
        <w:ind w:right="129" w:hanging="360"/>
        <w:jc w:val="both"/>
        <w:rPr>
          <w:sz w:val="24"/>
        </w:rPr>
      </w:pPr>
      <w:r>
        <w:rPr>
          <w:sz w:val="24"/>
        </w:rPr>
        <w:t>Rozporządzenie Ministra Transportu, Budownictwa i Gospodarki Morskiej z dnia 15 lutego 2012 r. w sprawie egzaminów dla kierowców przewożących towary niebezpieczne (Dz. U. 2018 poz. 683 z późn. zm.).</w:t>
      </w:r>
    </w:p>
    <w:p w14:paraId="409A5249" w14:textId="77777777" w:rsidR="005237AF" w:rsidRDefault="005237AF">
      <w:pPr>
        <w:pStyle w:val="Tekstpodstawowy"/>
        <w:spacing w:before="5"/>
        <w:ind w:left="0" w:firstLine="0"/>
        <w:rPr>
          <w:sz w:val="29"/>
        </w:rPr>
      </w:pPr>
    </w:p>
    <w:p w14:paraId="7B538BF7" w14:textId="77777777" w:rsidR="005237AF" w:rsidRDefault="00355824">
      <w:pPr>
        <w:pStyle w:val="Nagwek1"/>
      </w:pPr>
      <w:r>
        <w:t>§ 4</w:t>
      </w:r>
    </w:p>
    <w:p w14:paraId="4F2D6D94" w14:textId="77777777" w:rsidR="005237AF" w:rsidRDefault="00355824">
      <w:pPr>
        <w:spacing w:before="55"/>
        <w:ind w:right="13"/>
        <w:jc w:val="center"/>
        <w:rPr>
          <w:b/>
          <w:sz w:val="24"/>
        </w:rPr>
      </w:pPr>
      <w:r>
        <w:rPr>
          <w:b/>
          <w:sz w:val="24"/>
        </w:rPr>
        <w:t>Wynagrodzenie</w:t>
      </w:r>
    </w:p>
    <w:p w14:paraId="1CD1A182" w14:textId="77777777" w:rsidR="005237AF" w:rsidRDefault="005237AF">
      <w:pPr>
        <w:pStyle w:val="Tekstpodstawowy"/>
        <w:spacing w:before="2"/>
        <w:ind w:left="0" w:firstLine="0"/>
        <w:rPr>
          <w:b/>
          <w:sz w:val="33"/>
        </w:rPr>
      </w:pPr>
    </w:p>
    <w:p w14:paraId="312DAA6E" w14:textId="77777777" w:rsidR="005237AF" w:rsidRDefault="00355824">
      <w:pPr>
        <w:pStyle w:val="Akapitzlist"/>
        <w:numPr>
          <w:ilvl w:val="0"/>
          <w:numId w:val="10"/>
        </w:numPr>
        <w:tabs>
          <w:tab w:val="left" w:pos="472"/>
        </w:tabs>
        <w:spacing w:line="288" w:lineRule="auto"/>
        <w:ind w:right="166" w:hanging="360"/>
        <w:jc w:val="both"/>
        <w:rPr>
          <w:sz w:val="24"/>
        </w:rPr>
      </w:pPr>
      <w:r>
        <w:rPr>
          <w:sz w:val="24"/>
        </w:rPr>
        <w:t xml:space="preserve">Za wykonanie przedmiotu umowy ustala się jednostkowe wynagrodzenie ryczałtowe w wysokości: </w:t>
      </w:r>
      <w:r>
        <w:rPr>
          <w:b/>
          <w:sz w:val="24"/>
        </w:rPr>
        <w:t xml:space="preserve">Cena brutto za odbiór i unieszkodliwienie 1 Mg wyrobów zawierających azbest: …………. zł </w:t>
      </w:r>
      <w:r>
        <w:rPr>
          <w:sz w:val="24"/>
        </w:rPr>
        <w:t>(słownie cena brutto: ……………………………………………………………………………..</w:t>
      </w:r>
      <w:r>
        <w:rPr>
          <w:spacing w:val="-4"/>
          <w:sz w:val="24"/>
        </w:rPr>
        <w:t xml:space="preserve"> </w:t>
      </w:r>
      <w:r>
        <w:rPr>
          <w:sz w:val="24"/>
        </w:rPr>
        <w:t>gr)</w:t>
      </w:r>
    </w:p>
    <w:p w14:paraId="3FF00C43" w14:textId="77777777" w:rsidR="005237AF" w:rsidRDefault="00355824">
      <w:pPr>
        <w:pStyle w:val="Akapitzlist"/>
        <w:numPr>
          <w:ilvl w:val="0"/>
          <w:numId w:val="10"/>
        </w:numPr>
        <w:tabs>
          <w:tab w:val="left" w:pos="472"/>
        </w:tabs>
        <w:spacing w:line="276" w:lineRule="exact"/>
        <w:ind w:hanging="360"/>
        <w:rPr>
          <w:sz w:val="24"/>
        </w:rPr>
      </w:pPr>
      <w:r>
        <w:rPr>
          <w:sz w:val="24"/>
        </w:rPr>
        <w:t>Szacunkowa</w:t>
      </w:r>
      <w:r>
        <w:rPr>
          <w:spacing w:val="13"/>
          <w:sz w:val="24"/>
        </w:rPr>
        <w:t xml:space="preserve"> </w:t>
      </w:r>
      <w:r>
        <w:rPr>
          <w:sz w:val="24"/>
        </w:rPr>
        <w:t>ilość</w:t>
      </w:r>
      <w:r>
        <w:rPr>
          <w:spacing w:val="14"/>
          <w:sz w:val="24"/>
        </w:rPr>
        <w:t xml:space="preserve"> </w:t>
      </w:r>
      <w:r>
        <w:rPr>
          <w:sz w:val="24"/>
        </w:rPr>
        <w:t>wyrobów</w:t>
      </w:r>
      <w:r>
        <w:rPr>
          <w:spacing w:val="15"/>
          <w:sz w:val="24"/>
        </w:rPr>
        <w:t xml:space="preserve"> </w:t>
      </w:r>
      <w:r>
        <w:rPr>
          <w:sz w:val="24"/>
        </w:rPr>
        <w:t>zawierających</w:t>
      </w:r>
      <w:r>
        <w:rPr>
          <w:spacing w:val="14"/>
          <w:sz w:val="24"/>
        </w:rPr>
        <w:t xml:space="preserve"> </w:t>
      </w:r>
      <w:r>
        <w:rPr>
          <w:sz w:val="24"/>
        </w:rPr>
        <w:t>azbest</w:t>
      </w:r>
      <w:r>
        <w:rPr>
          <w:spacing w:val="16"/>
          <w:sz w:val="24"/>
        </w:rPr>
        <w:t xml:space="preserve"> </w:t>
      </w:r>
      <w:r>
        <w:rPr>
          <w:sz w:val="24"/>
        </w:rPr>
        <w:t>objęta</w:t>
      </w:r>
      <w:r>
        <w:rPr>
          <w:spacing w:val="14"/>
          <w:sz w:val="24"/>
        </w:rPr>
        <w:t xml:space="preserve"> </w:t>
      </w:r>
      <w:r>
        <w:rPr>
          <w:sz w:val="24"/>
        </w:rPr>
        <w:t>przedmiotem</w:t>
      </w:r>
      <w:r>
        <w:rPr>
          <w:spacing w:val="14"/>
          <w:sz w:val="24"/>
        </w:rPr>
        <w:t xml:space="preserve"> </w:t>
      </w:r>
      <w:r>
        <w:rPr>
          <w:sz w:val="24"/>
        </w:rPr>
        <w:t>zamówienia</w:t>
      </w:r>
      <w:r>
        <w:rPr>
          <w:spacing w:val="14"/>
          <w:sz w:val="24"/>
        </w:rPr>
        <w:t xml:space="preserve"> </w:t>
      </w:r>
      <w:r>
        <w:rPr>
          <w:sz w:val="24"/>
        </w:rPr>
        <w:t>wynosi</w:t>
      </w:r>
      <w:r>
        <w:rPr>
          <w:spacing w:val="18"/>
          <w:sz w:val="24"/>
        </w:rPr>
        <w:t xml:space="preserve"> </w:t>
      </w:r>
      <w:r>
        <w:rPr>
          <w:sz w:val="24"/>
        </w:rPr>
        <w:t>m</w:t>
      </w:r>
      <w:r>
        <w:rPr>
          <w:position w:val="9"/>
          <w:sz w:val="16"/>
        </w:rPr>
        <w:t>2</w:t>
      </w:r>
      <w:r>
        <w:rPr>
          <w:sz w:val="24"/>
        </w:rPr>
        <w:t>,</w:t>
      </w:r>
      <w:r>
        <w:rPr>
          <w:spacing w:val="14"/>
          <w:sz w:val="24"/>
        </w:rPr>
        <w:t xml:space="preserve"> </w:t>
      </w:r>
      <w:r>
        <w:rPr>
          <w:sz w:val="24"/>
        </w:rPr>
        <w:t>co</w:t>
      </w:r>
    </w:p>
    <w:p w14:paraId="7713390F" w14:textId="432B59BF" w:rsidR="005237AF" w:rsidRDefault="00355824">
      <w:pPr>
        <w:pStyle w:val="Tekstpodstawowy"/>
        <w:spacing w:before="40" w:line="288" w:lineRule="auto"/>
        <w:ind w:left="471" w:firstLine="0"/>
      </w:pPr>
      <w:r>
        <w:t>stanowi 56,14Mg. Zastosowany przez Zamawiającego współczynnik: średnia waga 1 m</w:t>
      </w:r>
      <w:r>
        <w:rPr>
          <w:position w:val="9"/>
          <w:sz w:val="16"/>
        </w:rPr>
        <w:t xml:space="preserve">2 </w:t>
      </w:r>
      <w:r>
        <w:t>odpadu podlegającego utylizacji wynosi 14 kg.</w:t>
      </w:r>
    </w:p>
    <w:p w14:paraId="3780E2AB" w14:textId="01903CBF" w:rsidR="005237AF" w:rsidRDefault="00355824">
      <w:pPr>
        <w:pStyle w:val="Tekstpodstawowy"/>
        <w:spacing w:line="288" w:lineRule="auto"/>
        <w:ind w:left="471" w:firstLine="0"/>
      </w:pPr>
      <w:r>
        <w:t xml:space="preserve">W </w:t>
      </w:r>
      <w:r>
        <w:rPr>
          <w:spacing w:val="-11"/>
        </w:rPr>
        <w:t xml:space="preserve">związku </w:t>
      </w:r>
      <w:r>
        <w:t xml:space="preserve">z </w:t>
      </w:r>
      <w:r>
        <w:rPr>
          <w:spacing w:val="-12"/>
        </w:rPr>
        <w:t xml:space="preserve">powyższym </w:t>
      </w:r>
      <w:r>
        <w:rPr>
          <w:spacing w:val="-11"/>
        </w:rPr>
        <w:t xml:space="preserve">szacunkowa wartość przedmiotu zamówienia </w:t>
      </w:r>
      <w:r>
        <w:rPr>
          <w:spacing w:val="-9"/>
        </w:rPr>
        <w:t xml:space="preserve">przy </w:t>
      </w:r>
      <w:r>
        <w:rPr>
          <w:spacing w:val="-11"/>
        </w:rPr>
        <w:t xml:space="preserve">założeniu </w:t>
      </w:r>
      <w:r>
        <w:t xml:space="preserve">56,14 Mg </w:t>
      </w:r>
      <w:r>
        <w:rPr>
          <w:spacing w:val="-11"/>
        </w:rPr>
        <w:t xml:space="preserve">wyrobów </w:t>
      </w:r>
      <w:r>
        <w:rPr>
          <w:spacing w:val="-12"/>
        </w:rPr>
        <w:t xml:space="preserve">zawierających </w:t>
      </w:r>
      <w:r>
        <w:rPr>
          <w:spacing w:val="-11"/>
        </w:rPr>
        <w:t>azbest wynosi:</w:t>
      </w:r>
    </w:p>
    <w:p w14:paraId="66849B73" w14:textId="6B4C0B47" w:rsidR="005237AF" w:rsidRDefault="00355824">
      <w:pPr>
        <w:pStyle w:val="Nagwek1"/>
        <w:spacing w:before="6"/>
        <w:ind w:left="471" w:right="0"/>
        <w:jc w:val="left"/>
      </w:pPr>
      <w:r>
        <w:t>Cena brutto za odbiór i unieszkodliwienie 56,14 Mg wyrobów zawierających azbest: …….</w:t>
      </w:r>
      <w:r>
        <w:rPr>
          <w:spacing w:val="-21"/>
        </w:rPr>
        <w:t xml:space="preserve"> </w:t>
      </w:r>
      <w:r>
        <w:t>zł</w:t>
      </w:r>
    </w:p>
    <w:p w14:paraId="084C891C" w14:textId="77777777" w:rsidR="005237AF" w:rsidRDefault="00355824">
      <w:pPr>
        <w:pStyle w:val="Tekstpodstawowy"/>
        <w:spacing w:before="50"/>
        <w:ind w:left="471" w:firstLine="0"/>
      </w:pPr>
      <w:r>
        <w:t>(słownie cena brutto: ……………………………………………………………………………..</w:t>
      </w:r>
      <w:r>
        <w:rPr>
          <w:spacing w:val="-4"/>
        </w:rPr>
        <w:t xml:space="preserve"> </w:t>
      </w:r>
      <w:r>
        <w:t>gr)</w:t>
      </w:r>
    </w:p>
    <w:p w14:paraId="7B34B416" w14:textId="77777777" w:rsidR="005237AF" w:rsidRDefault="00355824">
      <w:pPr>
        <w:pStyle w:val="Akapitzlist"/>
        <w:numPr>
          <w:ilvl w:val="0"/>
          <w:numId w:val="10"/>
        </w:numPr>
        <w:tabs>
          <w:tab w:val="left" w:pos="475"/>
        </w:tabs>
        <w:spacing w:before="55" w:line="288" w:lineRule="auto"/>
        <w:ind w:left="474" w:right="128"/>
        <w:jc w:val="both"/>
        <w:rPr>
          <w:sz w:val="24"/>
        </w:rPr>
      </w:pPr>
      <w:r>
        <w:rPr>
          <w:sz w:val="24"/>
        </w:rPr>
        <w:t>Zamawiający zastrzega że zapłata za wykonanie usługi zostanie uregulowana jedynie do kwoty wynikającej z ilości rzeczywiście unieszkodliwionych odpadów wynikających z protokołów odbioru wyrobów zawierających i kary przekazania odpadów oraz oferowanej ceny jednostkowej, która określona została w § 4 ust.</w:t>
      </w:r>
      <w:r>
        <w:rPr>
          <w:spacing w:val="-3"/>
          <w:sz w:val="24"/>
        </w:rPr>
        <w:t xml:space="preserve"> </w:t>
      </w:r>
      <w:r>
        <w:rPr>
          <w:sz w:val="24"/>
        </w:rPr>
        <w:t>1.</w:t>
      </w:r>
    </w:p>
    <w:p w14:paraId="2FEDA3AF" w14:textId="77777777" w:rsidR="005237AF" w:rsidRDefault="005237AF">
      <w:pPr>
        <w:spacing w:line="288" w:lineRule="auto"/>
        <w:jc w:val="both"/>
        <w:rPr>
          <w:sz w:val="24"/>
        </w:rPr>
        <w:sectPr w:rsidR="005237AF">
          <w:pgSz w:w="11910" w:h="16840"/>
          <w:pgMar w:top="1160" w:right="860" w:bottom="280" w:left="880" w:header="708" w:footer="708" w:gutter="0"/>
          <w:cols w:space="708"/>
        </w:sectPr>
      </w:pPr>
    </w:p>
    <w:p w14:paraId="4AAD356F" w14:textId="77777777" w:rsidR="005237AF" w:rsidRDefault="00355824">
      <w:pPr>
        <w:pStyle w:val="Akapitzlist"/>
        <w:numPr>
          <w:ilvl w:val="0"/>
          <w:numId w:val="10"/>
        </w:numPr>
        <w:tabs>
          <w:tab w:val="left" w:pos="472"/>
        </w:tabs>
        <w:spacing w:before="73"/>
        <w:ind w:hanging="360"/>
        <w:rPr>
          <w:sz w:val="24"/>
        </w:rPr>
      </w:pPr>
      <w:r>
        <w:rPr>
          <w:sz w:val="24"/>
        </w:rPr>
        <w:lastRenderedPageBreak/>
        <w:t>W związku z prawem Zamawiającego do</w:t>
      </w:r>
      <w:r>
        <w:rPr>
          <w:spacing w:val="-2"/>
          <w:sz w:val="24"/>
        </w:rPr>
        <w:t xml:space="preserve"> </w:t>
      </w:r>
      <w:r>
        <w:rPr>
          <w:sz w:val="24"/>
        </w:rPr>
        <w:t>:</w:t>
      </w:r>
    </w:p>
    <w:p w14:paraId="71E7BA63" w14:textId="77777777" w:rsidR="005237AF" w:rsidRDefault="00355824">
      <w:pPr>
        <w:pStyle w:val="Akapitzlist"/>
        <w:numPr>
          <w:ilvl w:val="1"/>
          <w:numId w:val="10"/>
        </w:numPr>
        <w:tabs>
          <w:tab w:val="left" w:pos="823"/>
        </w:tabs>
        <w:spacing w:before="55" w:line="288" w:lineRule="auto"/>
        <w:ind w:right="124" w:hanging="360"/>
        <w:jc w:val="both"/>
        <w:rPr>
          <w:sz w:val="24"/>
        </w:rPr>
      </w:pPr>
      <w:r>
        <w:rPr>
          <w:spacing w:val="-3"/>
          <w:sz w:val="24"/>
        </w:rPr>
        <w:t xml:space="preserve">dokonania zmiany zakresu </w:t>
      </w:r>
      <w:r>
        <w:rPr>
          <w:spacing w:val="-4"/>
          <w:sz w:val="24"/>
        </w:rPr>
        <w:t xml:space="preserve">rzeczowego przedmiotu </w:t>
      </w:r>
      <w:r>
        <w:rPr>
          <w:spacing w:val="-3"/>
          <w:sz w:val="24"/>
        </w:rPr>
        <w:t xml:space="preserve">zamówienia </w:t>
      </w:r>
      <w:r>
        <w:rPr>
          <w:spacing w:val="-4"/>
          <w:sz w:val="24"/>
        </w:rPr>
        <w:t xml:space="preserve">(zwiększenia </w:t>
      </w:r>
      <w:r>
        <w:rPr>
          <w:spacing w:val="-3"/>
          <w:sz w:val="24"/>
        </w:rPr>
        <w:t xml:space="preserve">i/lub zmniejszenia ilości </w:t>
      </w:r>
      <w:r>
        <w:rPr>
          <w:spacing w:val="-4"/>
          <w:sz w:val="24"/>
        </w:rPr>
        <w:t>wyrobów  zawierających</w:t>
      </w:r>
      <w:r>
        <w:rPr>
          <w:spacing w:val="52"/>
          <w:sz w:val="24"/>
        </w:rPr>
        <w:t xml:space="preserve"> </w:t>
      </w:r>
      <w:r>
        <w:rPr>
          <w:spacing w:val="-3"/>
          <w:sz w:val="24"/>
        </w:rPr>
        <w:t xml:space="preserve">azbest </w:t>
      </w:r>
      <w:r>
        <w:rPr>
          <w:spacing w:val="-4"/>
          <w:sz w:val="24"/>
        </w:rPr>
        <w:t>przewidzianej</w:t>
      </w:r>
      <w:r>
        <w:rPr>
          <w:spacing w:val="52"/>
          <w:sz w:val="24"/>
        </w:rPr>
        <w:t xml:space="preserve"> </w:t>
      </w:r>
      <w:r>
        <w:rPr>
          <w:sz w:val="24"/>
        </w:rPr>
        <w:t xml:space="preserve">do </w:t>
      </w:r>
      <w:r>
        <w:rPr>
          <w:spacing w:val="-4"/>
          <w:sz w:val="24"/>
        </w:rPr>
        <w:t>utylizacji).</w:t>
      </w:r>
      <w:r>
        <w:rPr>
          <w:spacing w:val="52"/>
          <w:sz w:val="24"/>
        </w:rPr>
        <w:t xml:space="preserve"> </w:t>
      </w:r>
      <w:r>
        <w:rPr>
          <w:spacing w:val="-3"/>
          <w:sz w:val="24"/>
        </w:rPr>
        <w:t xml:space="preserve">Dokonanie w/w zmian uzależnione będzie </w:t>
      </w:r>
      <w:r>
        <w:rPr>
          <w:sz w:val="24"/>
        </w:rPr>
        <w:t xml:space="preserve">od </w:t>
      </w:r>
      <w:r>
        <w:rPr>
          <w:spacing w:val="-4"/>
          <w:sz w:val="24"/>
        </w:rPr>
        <w:t xml:space="preserve">zaproponowanej </w:t>
      </w:r>
      <w:r>
        <w:rPr>
          <w:sz w:val="24"/>
        </w:rPr>
        <w:t xml:space="preserve">ceny </w:t>
      </w:r>
      <w:r>
        <w:rPr>
          <w:spacing w:val="-4"/>
          <w:sz w:val="24"/>
        </w:rPr>
        <w:t xml:space="preserve">najkorzystniejszej </w:t>
      </w:r>
      <w:r>
        <w:rPr>
          <w:spacing w:val="-3"/>
          <w:sz w:val="24"/>
        </w:rPr>
        <w:t xml:space="preserve">oferty oraz </w:t>
      </w:r>
      <w:r>
        <w:rPr>
          <w:spacing w:val="-4"/>
          <w:sz w:val="24"/>
        </w:rPr>
        <w:t xml:space="preserve">wysokości </w:t>
      </w:r>
      <w:r>
        <w:rPr>
          <w:spacing w:val="-3"/>
          <w:sz w:val="24"/>
        </w:rPr>
        <w:t xml:space="preserve">środków </w:t>
      </w:r>
      <w:r>
        <w:rPr>
          <w:spacing w:val="-4"/>
          <w:sz w:val="24"/>
        </w:rPr>
        <w:t xml:space="preserve">finansowych zaplanowanych </w:t>
      </w:r>
      <w:r>
        <w:rPr>
          <w:sz w:val="24"/>
        </w:rPr>
        <w:t xml:space="preserve">w </w:t>
      </w:r>
      <w:r>
        <w:rPr>
          <w:spacing w:val="-3"/>
          <w:sz w:val="24"/>
        </w:rPr>
        <w:t>budżecie</w:t>
      </w:r>
      <w:r>
        <w:rPr>
          <w:spacing w:val="-13"/>
          <w:sz w:val="24"/>
        </w:rPr>
        <w:t xml:space="preserve"> </w:t>
      </w:r>
      <w:r>
        <w:rPr>
          <w:spacing w:val="-4"/>
          <w:sz w:val="24"/>
        </w:rPr>
        <w:t>gminy,</w:t>
      </w:r>
    </w:p>
    <w:p w14:paraId="61E66AB7" w14:textId="77777777" w:rsidR="005237AF" w:rsidRDefault="00355824">
      <w:pPr>
        <w:pStyle w:val="Akapitzlist"/>
        <w:numPr>
          <w:ilvl w:val="1"/>
          <w:numId w:val="10"/>
        </w:numPr>
        <w:tabs>
          <w:tab w:val="left" w:pos="823"/>
        </w:tabs>
        <w:spacing w:before="1" w:line="288" w:lineRule="auto"/>
        <w:ind w:left="474" w:right="128" w:firstLine="0"/>
        <w:rPr>
          <w:sz w:val="24"/>
        </w:rPr>
      </w:pPr>
      <w:r>
        <w:rPr>
          <w:spacing w:val="-3"/>
          <w:sz w:val="24"/>
        </w:rPr>
        <w:t xml:space="preserve">realizacji prac </w:t>
      </w:r>
      <w:r>
        <w:rPr>
          <w:spacing w:val="-4"/>
          <w:sz w:val="24"/>
        </w:rPr>
        <w:t xml:space="preserve">zamiennych </w:t>
      </w:r>
      <w:r>
        <w:rPr>
          <w:sz w:val="24"/>
        </w:rPr>
        <w:t xml:space="preserve">w </w:t>
      </w:r>
      <w:r>
        <w:rPr>
          <w:spacing w:val="-4"/>
          <w:sz w:val="24"/>
        </w:rPr>
        <w:t xml:space="preserve">innych </w:t>
      </w:r>
      <w:r>
        <w:rPr>
          <w:spacing w:val="-3"/>
          <w:sz w:val="24"/>
        </w:rPr>
        <w:t xml:space="preserve">lokalizacjach niż wskazane </w:t>
      </w:r>
      <w:r>
        <w:rPr>
          <w:sz w:val="24"/>
        </w:rPr>
        <w:t xml:space="preserve">w </w:t>
      </w:r>
      <w:r>
        <w:rPr>
          <w:spacing w:val="-3"/>
          <w:sz w:val="24"/>
        </w:rPr>
        <w:t xml:space="preserve">dniu </w:t>
      </w:r>
      <w:r>
        <w:rPr>
          <w:spacing w:val="-4"/>
          <w:sz w:val="24"/>
        </w:rPr>
        <w:t xml:space="preserve">zawarcia umowy, </w:t>
      </w:r>
      <w:r>
        <w:rPr>
          <w:sz w:val="24"/>
        </w:rPr>
        <w:t>szacunkowe wynagrodzenie określone w § 4 ust. 2 należne Wykonawcy, może ulec odpowiednio zwiększeniu lub zmniejszeniu. Podstawą rozliczenia końcowego będzie ilości rzeczywiście unieszkodliwionych odpadów wynikająca z protokołów odbioru wyrobów zawierających i kary przekazania odpadów oraz oferowanej ceny jednostkowej, która określona została w § 4 ust.</w:t>
      </w:r>
      <w:r>
        <w:rPr>
          <w:spacing w:val="-10"/>
          <w:sz w:val="24"/>
        </w:rPr>
        <w:t xml:space="preserve"> </w:t>
      </w:r>
      <w:r>
        <w:rPr>
          <w:sz w:val="24"/>
        </w:rPr>
        <w:t>1.</w:t>
      </w:r>
    </w:p>
    <w:p w14:paraId="5F98C6F8" w14:textId="77777777" w:rsidR="005237AF" w:rsidRDefault="00355824">
      <w:pPr>
        <w:pStyle w:val="Akapitzlist"/>
        <w:numPr>
          <w:ilvl w:val="0"/>
          <w:numId w:val="10"/>
        </w:numPr>
        <w:tabs>
          <w:tab w:val="left" w:pos="472"/>
        </w:tabs>
        <w:spacing w:line="288" w:lineRule="auto"/>
        <w:ind w:right="131" w:hanging="360"/>
        <w:rPr>
          <w:sz w:val="24"/>
        </w:rPr>
      </w:pPr>
      <w:r>
        <w:rPr>
          <w:sz w:val="24"/>
        </w:rPr>
        <w:t>Wynagrodzenie ryczałtowe określone w § 4 ust. 1 zawiera wszystkie koszty niezbędne do realizacji przedmiotu zamówienia i jest niezmienne przez cały okres realizacji</w:t>
      </w:r>
      <w:r>
        <w:rPr>
          <w:spacing w:val="-13"/>
          <w:sz w:val="24"/>
        </w:rPr>
        <w:t xml:space="preserve"> </w:t>
      </w:r>
      <w:r>
        <w:rPr>
          <w:sz w:val="24"/>
        </w:rPr>
        <w:t>umowy.</w:t>
      </w:r>
    </w:p>
    <w:p w14:paraId="031605CB" w14:textId="77777777" w:rsidR="005237AF" w:rsidRDefault="00355824">
      <w:pPr>
        <w:pStyle w:val="Akapitzlist"/>
        <w:numPr>
          <w:ilvl w:val="0"/>
          <w:numId w:val="10"/>
        </w:numPr>
        <w:tabs>
          <w:tab w:val="left" w:pos="472"/>
        </w:tabs>
        <w:spacing w:line="288" w:lineRule="auto"/>
        <w:ind w:right="129" w:hanging="360"/>
        <w:jc w:val="both"/>
        <w:rPr>
          <w:sz w:val="24"/>
        </w:rPr>
      </w:pPr>
      <w:r>
        <w:rPr>
          <w:sz w:val="24"/>
        </w:rPr>
        <w:t>Wynagrodzenie ryczałtowe określone w § 4 ust. 1 zostało ustalone na podstawie sporządzonej przez Wykonawcę oferty. Wykonawca dokonał wyceny przedmiotu zamówienia na prace określone w opisie przedmiotu zamówienia na własną odpowiedzialność i</w:t>
      </w:r>
      <w:r>
        <w:rPr>
          <w:spacing w:val="-8"/>
          <w:sz w:val="24"/>
        </w:rPr>
        <w:t xml:space="preserve"> </w:t>
      </w:r>
      <w:r>
        <w:rPr>
          <w:sz w:val="24"/>
        </w:rPr>
        <w:t>ryzyko.</w:t>
      </w:r>
    </w:p>
    <w:p w14:paraId="7EE8ED39" w14:textId="77777777" w:rsidR="005237AF" w:rsidRDefault="00355824">
      <w:pPr>
        <w:pStyle w:val="Akapitzlist"/>
        <w:numPr>
          <w:ilvl w:val="0"/>
          <w:numId w:val="10"/>
        </w:numPr>
        <w:tabs>
          <w:tab w:val="left" w:pos="472"/>
        </w:tabs>
        <w:spacing w:before="1" w:line="288" w:lineRule="auto"/>
        <w:ind w:right="136" w:hanging="360"/>
        <w:rPr>
          <w:sz w:val="24"/>
        </w:rPr>
      </w:pPr>
      <w:r>
        <w:rPr>
          <w:sz w:val="24"/>
        </w:rPr>
        <w:t>Niedoszacowanie, pominięcie oraz brak rozpoznania zakresu przedmiotu umowy nie może być podstawą do żądania zmiany wynagrodzenia określonego w § 4 ust.</w:t>
      </w:r>
      <w:r>
        <w:rPr>
          <w:spacing w:val="-4"/>
          <w:sz w:val="24"/>
        </w:rPr>
        <w:t xml:space="preserve"> </w:t>
      </w:r>
      <w:r>
        <w:rPr>
          <w:sz w:val="24"/>
        </w:rPr>
        <w:t>1.</w:t>
      </w:r>
    </w:p>
    <w:p w14:paraId="48E1918E" w14:textId="77777777" w:rsidR="005237AF" w:rsidRDefault="00355824">
      <w:pPr>
        <w:pStyle w:val="Akapitzlist"/>
        <w:numPr>
          <w:ilvl w:val="0"/>
          <w:numId w:val="10"/>
        </w:numPr>
        <w:tabs>
          <w:tab w:val="left" w:pos="472"/>
        </w:tabs>
        <w:ind w:hanging="360"/>
        <w:rPr>
          <w:sz w:val="24"/>
        </w:rPr>
      </w:pPr>
      <w:r>
        <w:rPr>
          <w:sz w:val="24"/>
        </w:rPr>
        <w:t>Ryczałt nie ulega zmianie w przypadku przedłużenia terminu realizacji przedmiotu</w:t>
      </w:r>
      <w:r>
        <w:rPr>
          <w:spacing w:val="-9"/>
          <w:sz w:val="24"/>
        </w:rPr>
        <w:t xml:space="preserve"> </w:t>
      </w:r>
      <w:r>
        <w:rPr>
          <w:sz w:val="24"/>
        </w:rPr>
        <w:t>umowy.</w:t>
      </w:r>
    </w:p>
    <w:p w14:paraId="1099CA15" w14:textId="77777777" w:rsidR="005237AF" w:rsidRDefault="00355824">
      <w:pPr>
        <w:pStyle w:val="Akapitzlist"/>
        <w:numPr>
          <w:ilvl w:val="0"/>
          <w:numId w:val="10"/>
        </w:numPr>
        <w:tabs>
          <w:tab w:val="left" w:pos="472"/>
        </w:tabs>
        <w:spacing w:before="55" w:line="288" w:lineRule="auto"/>
        <w:ind w:right="131" w:hanging="360"/>
        <w:jc w:val="both"/>
        <w:rPr>
          <w:sz w:val="24"/>
        </w:rPr>
      </w:pPr>
      <w:r>
        <w:rPr>
          <w:sz w:val="24"/>
        </w:rPr>
        <w:t>Wynagrodzenie umowne Zamawiający zapłaci Wykonawcy na podstawie faktury końcowej, wystawionej przez Wykonawcę po dokonaniu odbioru końcowego przedmiotu zamówienia, potwierdzonego protokółem podpisanym przez strony</w:t>
      </w:r>
    </w:p>
    <w:p w14:paraId="76EA44C4" w14:textId="77777777" w:rsidR="005237AF" w:rsidRDefault="00355824">
      <w:pPr>
        <w:pStyle w:val="Akapitzlist"/>
        <w:numPr>
          <w:ilvl w:val="0"/>
          <w:numId w:val="10"/>
        </w:numPr>
        <w:tabs>
          <w:tab w:val="left" w:pos="472"/>
        </w:tabs>
        <w:spacing w:line="288" w:lineRule="auto"/>
        <w:ind w:right="127" w:hanging="360"/>
        <w:rPr>
          <w:sz w:val="24"/>
        </w:rPr>
      </w:pPr>
      <w:r>
        <w:rPr>
          <w:sz w:val="24"/>
        </w:rPr>
        <w:t>Termin płatności faktury (rachunku) 30 dni od daty doręczenia Zamawiającemu faktury (rachunku). Za datę zapłaty przyjmuje się datę obciążenia konta</w:t>
      </w:r>
      <w:r>
        <w:rPr>
          <w:spacing w:val="-8"/>
          <w:sz w:val="24"/>
        </w:rPr>
        <w:t xml:space="preserve"> </w:t>
      </w:r>
      <w:r>
        <w:rPr>
          <w:sz w:val="24"/>
        </w:rPr>
        <w:t>Zamawiającego.</w:t>
      </w:r>
    </w:p>
    <w:p w14:paraId="145D1BCD" w14:textId="77777777" w:rsidR="005237AF" w:rsidRDefault="00355824">
      <w:pPr>
        <w:pStyle w:val="Akapitzlist"/>
        <w:numPr>
          <w:ilvl w:val="0"/>
          <w:numId w:val="10"/>
        </w:numPr>
        <w:tabs>
          <w:tab w:val="left" w:pos="472"/>
        </w:tabs>
        <w:ind w:hanging="360"/>
        <w:rPr>
          <w:sz w:val="24"/>
        </w:rPr>
      </w:pPr>
      <w:r>
        <w:rPr>
          <w:sz w:val="24"/>
        </w:rPr>
        <w:t>Wykonawca zobowiązany jest wystawić fakturę</w:t>
      </w:r>
      <w:r>
        <w:rPr>
          <w:spacing w:val="-7"/>
          <w:sz w:val="24"/>
        </w:rPr>
        <w:t xml:space="preserve"> </w:t>
      </w:r>
      <w:r>
        <w:rPr>
          <w:sz w:val="24"/>
        </w:rPr>
        <w:t>na:</w:t>
      </w:r>
    </w:p>
    <w:p w14:paraId="6DA688AF" w14:textId="77777777" w:rsidR="000D5255" w:rsidRDefault="00355824">
      <w:pPr>
        <w:pStyle w:val="Nagwek1"/>
        <w:spacing w:before="61" w:line="288" w:lineRule="auto"/>
        <w:ind w:left="471" w:right="3398"/>
        <w:jc w:val="left"/>
      </w:pPr>
      <w:r>
        <w:t>Gmina i Miasto Wyszogród , ul. Rebowska 37, 09-450</w:t>
      </w:r>
    </w:p>
    <w:p w14:paraId="30836B8B" w14:textId="40D605BA" w:rsidR="00355824" w:rsidRDefault="00355824">
      <w:pPr>
        <w:pStyle w:val="Nagwek1"/>
        <w:spacing w:before="61" w:line="288" w:lineRule="auto"/>
        <w:ind w:left="471" w:right="3398"/>
        <w:jc w:val="left"/>
      </w:pPr>
      <w:bookmarkStart w:id="0" w:name="_GoBack"/>
      <w:bookmarkEnd w:id="0"/>
      <w:r>
        <w:t xml:space="preserve">Wyszogród </w:t>
      </w:r>
    </w:p>
    <w:p w14:paraId="5300400B" w14:textId="580D4AAD" w:rsidR="005237AF" w:rsidRDefault="00355824">
      <w:pPr>
        <w:pStyle w:val="Nagwek1"/>
        <w:spacing w:before="61" w:line="288" w:lineRule="auto"/>
        <w:ind w:left="471" w:right="3398"/>
        <w:jc w:val="left"/>
      </w:pPr>
      <w:r>
        <w:t>NIP: 774-321-14-07</w:t>
      </w:r>
    </w:p>
    <w:p w14:paraId="4BA5C528" w14:textId="77777777" w:rsidR="005237AF" w:rsidRDefault="005237AF">
      <w:pPr>
        <w:pStyle w:val="Tekstpodstawowy"/>
        <w:spacing w:before="9"/>
        <w:ind w:left="0" w:firstLine="0"/>
        <w:rPr>
          <w:b/>
          <w:sz w:val="28"/>
        </w:rPr>
      </w:pPr>
    </w:p>
    <w:p w14:paraId="31895D3C" w14:textId="77777777" w:rsidR="005237AF" w:rsidRDefault="00355824">
      <w:pPr>
        <w:ind w:right="16"/>
        <w:jc w:val="center"/>
        <w:rPr>
          <w:b/>
          <w:sz w:val="24"/>
        </w:rPr>
      </w:pPr>
      <w:r>
        <w:rPr>
          <w:b/>
          <w:sz w:val="24"/>
        </w:rPr>
        <w:t>§ 5</w:t>
      </w:r>
    </w:p>
    <w:p w14:paraId="7DCA8822" w14:textId="77777777" w:rsidR="005237AF" w:rsidRDefault="00355824">
      <w:pPr>
        <w:spacing w:before="55"/>
        <w:ind w:right="12"/>
        <w:jc w:val="center"/>
        <w:rPr>
          <w:b/>
          <w:sz w:val="24"/>
        </w:rPr>
      </w:pPr>
      <w:r>
        <w:rPr>
          <w:b/>
          <w:sz w:val="24"/>
        </w:rPr>
        <w:t>Obowiązki Wykonawcy</w:t>
      </w:r>
    </w:p>
    <w:p w14:paraId="5DD5692D" w14:textId="77777777" w:rsidR="005237AF" w:rsidRDefault="005237AF">
      <w:pPr>
        <w:pStyle w:val="Tekstpodstawowy"/>
        <w:spacing w:before="2"/>
        <w:ind w:left="0" w:firstLine="0"/>
        <w:rPr>
          <w:b/>
          <w:sz w:val="33"/>
        </w:rPr>
      </w:pPr>
    </w:p>
    <w:p w14:paraId="5F30C1AE" w14:textId="77777777" w:rsidR="005237AF" w:rsidRDefault="00355824">
      <w:pPr>
        <w:pStyle w:val="Akapitzlist"/>
        <w:numPr>
          <w:ilvl w:val="0"/>
          <w:numId w:val="9"/>
        </w:numPr>
        <w:tabs>
          <w:tab w:val="left" w:pos="475"/>
        </w:tabs>
        <w:spacing w:line="288" w:lineRule="auto"/>
        <w:ind w:right="135"/>
        <w:rPr>
          <w:sz w:val="24"/>
        </w:rPr>
      </w:pPr>
      <w:r>
        <w:rPr>
          <w:sz w:val="24"/>
        </w:rPr>
        <w:t>Do obowiązków Wykonawcy w trakcie realizacji przedmiotu umowy w szczególności będzie należało:</w:t>
      </w:r>
    </w:p>
    <w:p w14:paraId="6C832459" w14:textId="77777777" w:rsidR="005237AF" w:rsidRDefault="00355824">
      <w:pPr>
        <w:pStyle w:val="Akapitzlist"/>
        <w:numPr>
          <w:ilvl w:val="1"/>
          <w:numId w:val="9"/>
        </w:numPr>
        <w:tabs>
          <w:tab w:val="left" w:pos="823"/>
        </w:tabs>
        <w:spacing w:line="288" w:lineRule="auto"/>
        <w:ind w:right="128" w:hanging="360"/>
        <w:jc w:val="both"/>
        <w:rPr>
          <w:sz w:val="24"/>
        </w:rPr>
      </w:pPr>
      <w:r>
        <w:rPr>
          <w:sz w:val="24"/>
        </w:rPr>
        <w:t>uzgodnienie z właścicielami nieruchomości dogodnego terminu realizacji przedmiotu umowy. Niedopuszczalne jest wejście na teren nieruchomości w celu świadczenia usługi bez ustalenia terminu z właścicielem nieruchomości. Wykaz nieruchomości oraz dane kontaktowe zostaną przekazane wykonawcy po podpisaniu</w:t>
      </w:r>
      <w:r>
        <w:rPr>
          <w:spacing w:val="-5"/>
          <w:sz w:val="24"/>
        </w:rPr>
        <w:t xml:space="preserve"> </w:t>
      </w:r>
      <w:r>
        <w:rPr>
          <w:sz w:val="24"/>
        </w:rPr>
        <w:t>umowy,</w:t>
      </w:r>
    </w:p>
    <w:p w14:paraId="7E1658FF" w14:textId="77777777" w:rsidR="005237AF" w:rsidRDefault="00355824">
      <w:pPr>
        <w:pStyle w:val="Akapitzlist"/>
        <w:numPr>
          <w:ilvl w:val="1"/>
          <w:numId w:val="9"/>
        </w:numPr>
        <w:tabs>
          <w:tab w:val="left" w:pos="823"/>
        </w:tabs>
        <w:spacing w:before="1" w:line="288" w:lineRule="auto"/>
        <w:ind w:right="134" w:hanging="360"/>
        <w:jc w:val="both"/>
        <w:rPr>
          <w:sz w:val="24"/>
        </w:rPr>
      </w:pPr>
      <w:r>
        <w:rPr>
          <w:sz w:val="24"/>
        </w:rPr>
        <w:t>zapewnienie organizacji i zabezpieczenia terenu, na którym dokonywany będzie odbiór wyrobów zawierających</w:t>
      </w:r>
      <w:r>
        <w:rPr>
          <w:spacing w:val="1"/>
          <w:sz w:val="24"/>
        </w:rPr>
        <w:t xml:space="preserve"> </w:t>
      </w:r>
      <w:r>
        <w:rPr>
          <w:sz w:val="24"/>
        </w:rPr>
        <w:t>azbest,</w:t>
      </w:r>
    </w:p>
    <w:p w14:paraId="3A6139C7" w14:textId="77777777" w:rsidR="005237AF" w:rsidRDefault="00355824">
      <w:pPr>
        <w:pStyle w:val="Akapitzlist"/>
        <w:numPr>
          <w:ilvl w:val="1"/>
          <w:numId w:val="9"/>
        </w:numPr>
        <w:tabs>
          <w:tab w:val="left" w:pos="823"/>
        </w:tabs>
        <w:spacing w:line="288" w:lineRule="auto"/>
        <w:ind w:right="132" w:hanging="360"/>
        <w:jc w:val="both"/>
        <w:rPr>
          <w:sz w:val="24"/>
        </w:rPr>
      </w:pPr>
      <w:r>
        <w:rPr>
          <w:sz w:val="24"/>
        </w:rPr>
        <w:t>uporządkowanie nieruchomości po zakończeniu prac (oczyszczenie terenu nieruchomości z pyłu</w:t>
      </w:r>
      <w:r>
        <w:rPr>
          <w:spacing w:val="-1"/>
          <w:sz w:val="24"/>
        </w:rPr>
        <w:t xml:space="preserve"> </w:t>
      </w:r>
      <w:r>
        <w:rPr>
          <w:sz w:val="24"/>
        </w:rPr>
        <w:t>azbestowego),</w:t>
      </w:r>
    </w:p>
    <w:p w14:paraId="3EF26CF9" w14:textId="77777777" w:rsidR="005237AF" w:rsidRDefault="00355824">
      <w:pPr>
        <w:pStyle w:val="Akapitzlist"/>
        <w:numPr>
          <w:ilvl w:val="1"/>
          <w:numId w:val="9"/>
        </w:numPr>
        <w:tabs>
          <w:tab w:val="left" w:pos="823"/>
        </w:tabs>
        <w:spacing w:line="288" w:lineRule="auto"/>
        <w:ind w:right="129" w:hanging="360"/>
        <w:jc w:val="both"/>
        <w:rPr>
          <w:sz w:val="24"/>
        </w:rPr>
      </w:pPr>
      <w:r>
        <w:rPr>
          <w:sz w:val="24"/>
        </w:rPr>
        <w:t>zważenie rzeczywiście odebranych wyrobów zawierających azbest bezpośrednio na każdej nieruchomości w obecności jej właściciela. Z czynności tych musi zostać sporządzony protokół odbioru wyrobów zawierających azbest oraz karta przekazania odpadów (dla każdej nieruchomości</w:t>
      </w:r>
      <w:r>
        <w:rPr>
          <w:spacing w:val="13"/>
          <w:sz w:val="24"/>
        </w:rPr>
        <w:t xml:space="preserve"> </w:t>
      </w:r>
      <w:r>
        <w:rPr>
          <w:sz w:val="24"/>
        </w:rPr>
        <w:t>oddzielnie)</w:t>
      </w:r>
      <w:r>
        <w:rPr>
          <w:spacing w:val="13"/>
          <w:sz w:val="24"/>
        </w:rPr>
        <w:t xml:space="preserve"> </w:t>
      </w:r>
      <w:r>
        <w:rPr>
          <w:sz w:val="24"/>
        </w:rPr>
        <w:t>-</w:t>
      </w:r>
      <w:r>
        <w:rPr>
          <w:spacing w:val="12"/>
          <w:sz w:val="24"/>
        </w:rPr>
        <w:t xml:space="preserve"> </w:t>
      </w:r>
      <w:r>
        <w:rPr>
          <w:sz w:val="24"/>
        </w:rPr>
        <w:t>po</w:t>
      </w:r>
      <w:r>
        <w:rPr>
          <w:spacing w:val="13"/>
          <w:sz w:val="24"/>
        </w:rPr>
        <w:t xml:space="preserve"> </w:t>
      </w:r>
      <w:r>
        <w:rPr>
          <w:sz w:val="24"/>
        </w:rPr>
        <w:t>jednym</w:t>
      </w:r>
      <w:r>
        <w:rPr>
          <w:spacing w:val="16"/>
          <w:sz w:val="24"/>
        </w:rPr>
        <w:t xml:space="preserve"> </w:t>
      </w:r>
      <w:r>
        <w:rPr>
          <w:sz w:val="24"/>
        </w:rPr>
        <w:t>egzemplarzu</w:t>
      </w:r>
      <w:r>
        <w:rPr>
          <w:spacing w:val="13"/>
          <w:sz w:val="24"/>
        </w:rPr>
        <w:t xml:space="preserve"> </w:t>
      </w:r>
      <w:r>
        <w:rPr>
          <w:sz w:val="24"/>
        </w:rPr>
        <w:t>dla</w:t>
      </w:r>
      <w:r>
        <w:rPr>
          <w:spacing w:val="12"/>
          <w:sz w:val="24"/>
        </w:rPr>
        <w:t xml:space="preserve"> </w:t>
      </w:r>
      <w:r>
        <w:rPr>
          <w:sz w:val="24"/>
        </w:rPr>
        <w:t>Właściciela</w:t>
      </w:r>
      <w:r>
        <w:rPr>
          <w:spacing w:val="12"/>
          <w:sz w:val="24"/>
        </w:rPr>
        <w:t xml:space="preserve"> </w:t>
      </w:r>
      <w:r>
        <w:rPr>
          <w:sz w:val="24"/>
        </w:rPr>
        <w:t>nieruchomości,</w:t>
      </w:r>
    </w:p>
    <w:p w14:paraId="754B5296" w14:textId="77777777" w:rsidR="005237AF" w:rsidRDefault="005237AF">
      <w:pPr>
        <w:spacing w:line="288" w:lineRule="auto"/>
        <w:jc w:val="both"/>
        <w:rPr>
          <w:sz w:val="24"/>
        </w:rPr>
        <w:sectPr w:rsidR="005237AF">
          <w:pgSz w:w="11910" w:h="16840"/>
          <w:pgMar w:top="1160" w:right="860" w:bottom="280" w:left="880" w:header="708" w:footer="708" w:gutter="0"/>
          <w:cols w:space="708"/>
        </w:sectPr>
      </w:pPr>
    </w:p>
    <w:p w14:paraId="65AC454B" w14:textId="77777777" w:rsidR="005237AF" w:rsidRDefault="00355824">
      <w:pPr>
        <w:pStyle w:val="Tekstpodstawowy"/>
        <w:spacing w:before="73" w:line="288" w:lineRule="auto"/>
        <w:ind w:right="125" w:firstLine="0"/>
        <w:jc w:val="both"/>
      </w:pPr>
      <w:r>
        <w:lastRenderedPageBreak/>
        <w:t>Wykonawcy, odbiorcy odpadu i Zamawiającego. Wykonawca do ważenia odpadów zobowiązany jest użyć wagi spełniającej wymagania określone w ustawie z dnia 11 maja 2001</w:t>
      </w:r>
    </w:p>
    <w:p w14:paraId="1CEB3161" w14:textId="77777777" w:rsidR="005237AF" w:rsidRDefault="00355824">
      <w:pPr>
        <w:pStyle w:val="Tekstpodstawowy"/>
        <w:spacing w:before="1" w:line="288" w:lineRule="auto"/>
        <w:ind w:right="125" w:firstLine="0"/>
        <w:jc w:val="both"/>
      </w:pPr>
      <w:r>
        <w:t>r. Prawo o miarach Wykonawca do ważenia odpadów zobowiązany jest użyć wagi spełniającej wymagania określone w ustawie z dnia 11 maja 2001 r. Prawo o miarach (Dz. U. 2019 poz. 541 z późn. zm.). Koszty ważenia ponosi</w:t>
      </w:r>
      <w:r>
        <w:rPr>
          <w:spacing w:val="-9"/>
        </w:rPr>
        <w:t xml:space="preserve"> </w:t>
      </w:r>
      <w:r>
        <w:t>Wykonawca,</w:t>
      </w:r>
    </w:p>
    <w:p w14:paraId="05D215A2" w14:textId="77777777" w:rsidR="005237AF" w:rsidRDefault="00355824">
      <w:pPr>
        <w:pStyle w:val="Akapitzlist"/>
        <w:numPr>
          <w:ilvl w:val="1"/>
          <w:numId w:val="9"/>
        </w:numPr>
        <w:tabs>
          <w:tab w:val="left" w:pos="823"/>
        </w:tabs>
        <w:ind w:hanging="360"/>
        <w:rPr>
          <w:sz w:val="24"/>
        </w:rPr>
      </w:pPr>
      <w:r>
        <w:rPr>
          <w:sz w:val="24"/>
        </w:rPr>
        <w:t>przekazanie odpadów na właściwe składowisko</w:t>
      </w:r>
      <w:r>
        <w:rPr>
          <w:spacing w:val="-2"/>
          <w:sz w:val="24"/>
        </w:rPr>
        <w:t xml:space="preserve"> </w:t>
      </w:r>
      <w:r>
        <w:rPr>
          <w:sz w:val="24"/>
        </w:rPr>
        <w:t>odpadów.</w:t>
      </w:r>
    </w:p>
    <w:p w14:paraId="67948E96" w14:textId="77777777" w:rsidR="005237AF" w:rsidRDefault="00355824">
      <w:pPr>
        <w:pStyle w:val="Akapitzlist"/>
        <w:numPr>
          <w:ilvl w:val="2"/>
          <w:numId w:val="9"/>
        </w:numPr>
        <w:tabs>
          <w:tab w:val="left" w:pos="1194"/>
        </w:tabs>
        <w:spacing w:before="57" w:line="288" w:lineRule="auto"/>
        <w:ind w:right="123"/>
        <w:jc w:val="both"/>
        <w:rPr>
          <w:sz w:val="24"/>
        </w:rPr>
      </w:pPr>
      <w:r>
        <w:rPr>
          <w:sz w:val="24"/>
        </w:rPr>
        <w:t xml:space="preserve">przekazania odpadów musi zostać potwierdzone kartą przekazania odpadów do utylizacji na składowisko uprawnione do przyjęcia na stałe odpadów zawierających azbest ze wskazaniem ilości odebranych odpadów. Karty przekazania odpadów należy sporządzić zgodnie z Rozporządzeniem Ministra Środowiska z dnia 24 </w:t>
      </w:r>
      <w:r>
        <w:rPr>
          <w:spacing w:val="-3"/>
          <w:sz w:val="24"/>
        </w:rPr>
        <w:t xml:space="preserve">kwietnia 2019 </w:t>
      </w:r>
      <w:r>
        <w:rPr>
          <w:sz w:val="24"/>
        </w:rPr>
        <w:t xml:space="preserve">r. w </w:t>
      </w:r>
      <w:r>
        <w:rPr>
          <w:spacing w:val="-4"/>
          <w:sz w:val="24"/>
        </w:rPr>
        <w:t xml:space="preserve">sprawie </w:t>
      </w:r>
      <w:r>
        <w:rPr>
          <w:spacing w:val="-3"/>
          <w:sz w:val="24"/>
        </w:rPr>
        <w:t xml:space="preserve">wzorów dokumentów </w:t>
      </w:r>
      <w:r>
        <w:rPr>
          <w:spacing w:val="-4"/>
          <w:sz w:val="24"/>
        </w:rPr>
        <w:t xml:space="preserve">stosowanych </w:t>
      </w:r>
      <w:r>
        <w:rPr>
          <w:sz w:val="24"/>
        </w:rPr>
        <w:t xml:space="preserve">na </w:t>
      </w:r>
      <w:r>
        <w:rPr>
          <w:spacing w:val="-3"/>
          <w:sz w:val="24"/>
        </w:rPr>
        <w:t xml:space="preserve">potrzeby ewidencji odpadów (Dz. </w:t>
      </w:r>
      <w:r>
        <w:rPr>
          <w:sz w:val="24"/>
        </w:rPr>
        <w:t xml:space="preserve">U. </w:t>
      </w:r>
      <w:r>
        <w:rPr>
          <w:spacing w:val="-3"/>
          <w:sz w:val="24"/>
        </w:rPr>
        <w:t xml:space="preserve">2019 r., poz. 819 </w:t>
      </w:r>
      <w:r>
        <w:rPr>
          <w:sz w:val="24"/>
        </w:rPr>
        <w:t xml:space="preserve">z </w:t>
      </w:r>
      <w:r>
        <w:rPr>
          <w:spacing w:val="-3"/>
          <w:sz w:val="24"/>
        </w:rPr>
        <w:t xml:space="preserve">późn. zm.) </w:t>
      </w:r>
      <w:r>
        <w:rPr>
          <w:sz w:val="24"/>
        </w:rPr>
        <w:t xml:space="preserve">– </w:t>
      </w:r>
      <w:r>
        <w:rPr>
          <w:spacing w:val="-3"/>
          <w:sz w:val="24"/>
        </w:rPr>
        <w:t xml:space="preserve">„Karta </w:t>
      </w:r>
      <w:r>
        <w:rPr>
          <w:spacing w:val="-4"/>
          <w:sz w:val="24"/>
        </w:rPr>
        <w:t>przekazania</w:t>
      </w:r>
      <w:r>
        <w:rPr>
          <w:spacing w:val="-31"/>
          <w:sz w:val="24"/>
        </w:rPr>
        <w:t xml:space="preserve"> </w:t>
      </w:r>
      <w:r>
        <w:rPr>
          <w:spacing w:val="-4"/>
          <w:sz w:val="24"/>
        </w:rPr>
        <w:t>odpadów”.</w:t>
      </w:r>
    </w:p>
    <w:p w14:paraId="492F0D2C" w14:textId="77777777" w:rsidR="005237AF" w:rsidRDefault="00355824">
      <w:pPr>
        <w:pStyle w:val="Akapitzlist"/>
        <w:numPr>
          <w:ilvl w:val="2"/>
          <w:numId w:val="9"/>
        </w:numPr>
        <w:tabs>
          <w:tab w:val="left" w:pos="1194"/>
        </w:tabs>
        <w:spacing w:line="288" w:lineRule="auto"/>
        <w:ind w:right="128"/>
        <w:jc w:val="both"/>
        <w:rPr>
          <w:sz w:val="24"/>
        </w:rPr>
      </w:pPr>
      <w:r>
        <w:rPr>
          <w:sz w:val="24"/>
        </w:rPr>
        <w:t>na karcie przekazania odpadów powinno zostać określone dokładne miejsce unieszkodliwienia odpadów (składowisko odpadów niebezpiecznych posiadające stosowne pozwolenie na unieszkodliwienie wyrobów zawierających azbest) oraz poświadczenie unieszkodliwienia przez składowisko dostarczonej partii odpadów. Karty przekazania odpadów winny również zawierać dokładne dane gminy, z terenu której odbierano wyroby zawierające azbest oraz wyszczególnienie ich ilości,</w:t>
      </w:r>
    </w:p>
    <w:p w14:paraId="2D19346A" w14:textId="77777777" w:rsidR="005237AF" w:rsidRDefault="00355824">
      <w:pPr>
        <w:pStyle w:val="Akapitzlist"/>
        <w:numPr>
          <w:ilvl w:val="2"/>
          <w:numId w:val="9"/>
        </w:numPr>
        <w:tabs>
          <w:tab w:val="left" w:pos="1194"/>
        </w:tabs>
        <w:spacing w:line="285" w:lineRule="auto"/>
        <w:ind w:right="128"/>
        <w:jc w:val="both"/>
        <w:rPr>
          <w:sz w:val="24"/>
        </w:rPr>
      </w:pPr>
      <w:r>
        <w:rPr>
          <w:sz w:val="24"/>
        </w:rPr>
        <w:t>łączna ilość (Mg) materiału zawarta w protokołach odbioru wyrobów zawierających azbest powinna być zgodna z ilością materiału zawartą w kartach przekazania odpadów na składowisko,</w:t>
      </w:r>
    </w:p>
    <w:p w14:paraId="3AFCA1C5" w14:textId="77777777" w:rsidR="005237AF" w:rsidRDefault="00355824">
      <w:pPr>
        <w:pStyle w:val="Akapitzlist"/>
        <w:numPr>
          <w:ilvl w:val="2"/>
          <w:numId w:val="9"/>
        </w:numPr>
        <w:tabs>
          <w:tab w:val="left" w:pos="1194"/>
        </w:tabs>
        <w:spacing w:line="285" w:lineRule="auto"/>
        <w:ind w:right="128"/>
        <w:jc w:val="both"/>
        <w:rPr>
          <w:sz w:val="24"/>
        </w:rPr>
      </w:pPr>
      <w:r>
        <w:rPr>
          <w:sz w:val="24"/>
        </w:rPr>
        <w:t>do kart przekazania odpadów Wykonawca winien dołączyć wykaz posesji, z których przekazano odpady wraz z ilością unieszkodliwionych odpadów wyrażoną w Mg. Nie dopuszcza się łączenia w kartach odpadów, które unieszkodliwiono w ramach innych umów zawartych przez Wykonawcę. Do karty przekazania odpadów winien być dołączony wykaz posesji z których przekazano odpady wraz z ilością unieszkodliwionych</w:t>
      </w:r>
      <w:r>
        <w:rPr>
          <w:spacing w:val="-13"/>
          <w:sz w:val="24"/>
        </w:rPr>
        <w:t xml:space="preserve"> </w:t>
      </w:r>
      <w:r>
        <w:rPr>
          <w:sz w:val="24"/>
        </w:rPr>
        <w:t>odpadów,</w:t>
      </w:r>
    </w:p>
    <w:p w14:paraId="08D6E58D" w14:textId="77777777" w:rsidR="005237AF" w:rsidRDefault="00355824">
      <w:pPr>
        <w:pStyle w:val="Akapitzlist"/>
        <w:numPr>
          <w:ilvl w:val="1"/>
          <w:numId w:val="9"/>
        </w:numPr>
        <w:tabs>
          <w:tab w:val="left" w:pos="823"/>
        </w:tabs>
        <w:spacing w:before="3" w:line="288" w:lineRule="auto"/>
        <w:ind w:right="122" w:hanging="360"/>
        <w:jc w:val="both"/>
        <w:rPr>
          <w:sz w:val="24"/>
        </w:rPr>
      </w:pPr>
      <w:r>
        <w:rPr>
          <w:sz w:val="24"/>
        </w:rPr>
        <w:t>prowadzenie ilościowej i jakościowej ewidencji odpadów określonej w ustawie z dnia</w:t>
      </w:r>
      <w:r>
        <w:rPr>
          <w:spacing w:val="31"/>
          <w:sz w:val="24"/>
        </w:rPr>
        <w:t xml:space="preserve"> </w:t>
      </w:r>
      <w:r>
        <w:rPr>
          <w:sz w:val="24"/>
        </w:rPr>
        <w:t xml:space="preserve">14 grudnia 2012r. o odpadach (Dz. U. </w:t>
      </w:r>
      <w:r>
        <w:rPr>
          <w:spacing w:val="-3"/>
          <w:sz w:val="24"/>
        </w:rPr>
        <w:t xml:space="preserve">2019 </w:t>
      </w:r>
      <w:r>
        <w:rPr>
          <w:sz w:val="24"/>
        </w:rPr>
        <w:t xml:space="preserve">r. </w:t>
      </w:r>
      <w:r>
        <w:rPr>
          <w:spacing w:val="-3"/>
          <w:sz w:val="24"/>
        </w:rPr>
        <w:t xml:space="preserve">poz. </w:t>
      </w:r>
      <w:r>
        <w:rPr>
          <w:sz w:val="24"/>
        </w:rPr>
        <w:t xml:space="preserve">701 z </w:t>
      </w:r>
      <w:r>
        <w:rPr>
          <w:spacing w:val="-3"/>
          <w:sz w:val="24"/>
        </w:rPr>
        <w:t xml:space="preserve">późn. </w:t>
      </w:r>
      <w:r>
        <w:rPr>
          <w:sz w:val="24"/>
        </w:rPr>
        <w:t xml:space="preserve">zm.) z zastosowaniem wzorów dokumentów określonych Rozporządzeniem Ministra Środowiska z dnia 24 </w:t>
      </w:r>
      <w:r>
        <w:rPr>
          <w:spacing w:val="-3"/>
          <w:sz w:val="24"/>
        </w:rPr>
        <w:t xml:space="preserve">kwietnia 2019 </w:t>
      </w:r>
      <w:r>
        <w:rPr>
          <w:sz w:val="24"/>
        </w:rPr>
        <w:t xml:space="preserve">r. w </w:t>
      </w:r>
      <w:r>
        <w:rPr>
          <w:spacing w:val="-3"/>
          <w:sz w:val="24"/>
        </w:rPr>
        <w:t xml:space="preserve">sprawie wzorów dokumentów </w:t>
      </w:r>
      <w:r>
        <w:rPr>
          <w:spacing w:val="-4"/>
          <w:sz w:val="24"/>
        </w:rPr>
        <w:t xml:space="preserve">stosowanych </w:t>
      </w:r>
      <w:r>
        <w:rPr>
          <w:sz w:val="24"/>
        </w:rPr>
        <w:t xml:space="preserve">na </w:t>
      </w:r>
      <w:r>
        <w:rPr>
          <w:spacing w:val="-3"/>
          <w:sz w:val="24"/>
        </w:rPr>
        <w:t xml:space="preserve">potrzeby ewidencji odpadów </w:t>
      </w:r>
      <w:r>
        <w:rPr>
          <w:sz w:val="24"/>
        </w:rPr>
        <w:t xml:space="preserve">(Dz. </w:t>
      </w:r>
      <w:r>
        <w:rPr>
          <w:spacing w:val="-3"/>
          <w:sz w:val="24"/>
        </w:rPr>
        <w:t xml:space="preserve">U. 2019 r., poz. </w:t>
      </w:r>
      <w:r>
        <w:rPr>
          <w:sz w:val="24"/>
        </w:rPr>
        <w:t xml:space="preserve">819 z </w:t>
      </w:r>
      <w:r>
        <w:rPr>
          <w:spacing w:val="-3"/>
          <w:sz w:val="24"/>
        </w:rPr>
        <w:t>późn.</w:t>
      </w:r>
      <w:r>
        <w:rPr>
          <w:spacing w:val="-21"/>
          <w:sz w:val="24"/>
        </w:rPr>
        <w:t xml:space="preserve"> </w:t>
      </w:r>
      <w:r>
        <w:rPr>
          <w:spacing w:val="-3"/>
          <w:sz w:val="24"/>
        </w:rPr>
        <w:t>zm.)</w:t>
      </w:r>
    </w:p>
    <w:p w14:paraId="373103AD" w14:textId="77777777" w:rsidR="005237AF" w:rsidRDefault="00355824">
      <w:pPr>
        <w:pStyle w:val="Akapitzlist"/>
        <w:numPr>
          <w:ilvl w:val="1"/>
          <w:numId w:val="9"/>
        </w:numPr>
        <w:tabs>
          <w:tab w:val="left" w:pos="823"/>
        </w:tabs>
        <w:spacing w:line="288" w:lineRule="auto"/>
        <w:ind w:right="131" w:hanging="360"/>
        <w:jc w:val="both"/>
        <w:rPr>
          <w:sz w:val="24"/>
        </w:rPr>
      </w:pPr>
      <w:r>
        <w:rPr>
          <w:sz w:val="24"/>
        </w:rPr>
        <w:t>sporządzenie dokumentacji fotograficznej potwierdzającej wykonanie usługi na elektronicznym nośniku danych tj. 3 kolorowe fotografie każdej nieruchomości przed i po wykonaniu prac wraz z opisem, której nieruchomości dotyczą zdjęcia</w:t>
      </w:r>
    </w:p>
    <w:p w14:paraId="6E66D930" w14:textId="77777777" w:rsidR="005237AF" w:rsidRDefault="00355824">
      <w:pPr>
        <w:pStyle w:val="Akapitzlist"/>
        <w:numPr>
          <w:ilvl w:val="1"/>
          <w:numId w:val="9"/>
        </w:numPr>
        <w:tabs>
          <w:tab w:val="left" w:pos="823"/>
        </w:tabs>
        <w:spacing w:line="288" w:lineRule="auto"/>
        <w:ind w:right="127" w:hanging="360"/>
        <w:jc w:val="both"/>
        <w:rPr>
          <w:sz w:val="24"/>
        </w:rPr>
      </w:pPr>
      <w:r>
        <w:rPr>
          <w:sz w:val="24"/>
        </w:rPr>
        <w:t>zapewnienie prawidłowej organizacji pracy gwarantującej bezpieczne i higieniczne warunki pracy, prawidłowe oznakowanie terenu prac, właściwe zagospodarowanie odpadów zgodnie z obowiązującymi w tym zakresie przepisami prawa. Prace związane z realizacją prac wykonywane muszą być przez osoby posiadające odpowiednie kwalifikacje i przeszkolenia w zakresie postępowania z wyrobami zawierającymi</w:t>
      </w:r>
      <w:r>
        <w:rPr>
          <w:spacing w:val="2"/>
          <w:sz w:val="24"/>
        </w:rPr>
        <w:t xml:space="preserve"> </w:t>
      </w:r>
      <w:r>
        <w:rPr>
          <w:sz w:val="24"/>
        </w:rPr>
        <w:t>azbest</w:t>
      </w:r>
    </w:p>
    <w:p w14:paraId="7AA7025E" w14:textId="77777777" w:rsidR="005237AF" w:rsidRDefault="00355824">
      <w:pPr>
        <w:pStyle w:val="Akapitzlist"/>
        <w:numPr>
          <w:ilvl w:val="1"/>
          <w:numId w:val="9"/>
        </w:numPr>
        <w:tabs>
          <w:tab w:val="left" w:pos="823"/>
        </w:tabs>
        <w:spacing w:before="1" w:line="288" w:lineRule="auto"/>
        <w:ind w:right="135" w:hanging="360"/>
        <w:jc w:val="both"/>
        <w:rPr>
          <w:sz w:val="24"/>
        </w:rPr>
      </w:pPr>
      <w:r>
        <w:rPr>
          <w:sz w:val="24"/>
        </w:rPr>
        <w:t>dysponowanie niezbędnym sprzętem, posiadanie stosownych kwalifikacji, uprawnień oraz możliwości w zakresie prawidłowego wykonania przedmiotu</w:t>
      </w:r>
      <w:r>
        <w:rPr>
          <w:spacing w:val="-4"/>
          <w:sz w:val="24"/>
        </w:rPr>
        <w:t xml:space="preserve"> </w:t>
      </w:r>
      <w:r>
        <w:rPr>
          <w:sz w:val="24"/>
        </w:rPr>
        <w:t>umowy</w:t>
      </w:r>
    </w:p>
    <w:p w14:paraId="7412BAC5" w14:textId="77777777" w:rsidR="005237AF" w:rsidRDefault="005237AF">
      <w:pPr>
        <w:spacing w:line="288" w:lineRule="auto"/>
        <w:jc w:val="both"/>
        <w:rPr>
          <w:sz w:val="24"/>
        </w:rPr>
        <w:sectPr w:rsidR="005237AF">
          <w:pgSz w:w="11910" w:h="16840"/>
          <w:pgMar w:top="1160" w:right="860" w:bottom="280" w:left="880" w:header="708" w:footer="708" w:gutter="0"/>
          <w:cols w:space="708"/>
        </w:sectPr>
      </w:pPr>
    </w:p>
    <w:p w14:paraId="0D9403B1" w14:textId="77777777" w:rsidR="005237AF" w:rsidRDefault="00355824">
      <w:pPr>
        <w:pStyle w:val="Nagwek1"/>
        <w:spacing w:before="78"/>
      </w:pPr>
      <w:r>
        <w:lastRenderedPageBreak/>
        <w:t>§ 6</w:t>
      </w:r>
    </w:p>
    <w:p w14:paraId="025E54FA" w14:textId="77777777" w:rsidR="005237AF" w:rsidRDefault="00355824">
      <w:pPr>
        <w:spacing w:before="55"/>
        <w:ind w:right="14"/>
        <w:jc w:val="center"/>
        <w:rPr>
          <w:b/>
          <w:sz w:val="24"/>
        </w:rPr>
      </w:pPr>
      <w:r>
        <w:rPr>
          <w:b/>
          <w:sz w:val="24"/>
        </w:rPr>
        <w:t>Odpowiedzialność Wykonawcy</w:t>
      </w:r>
    </w:p>
    <w:p w14:paraId="77EEACB8" w14:textId="77777777" w:rsidR="005237AF" w:rsidRDefault="005237AF">
      <w:pPr>
        <w:pStyle w:val="Tekstpodstawowy"/>
        <w:spacing w:before="3"/>
        <w:ind w:left="0" w:firstLine="0"/>
        <w:rPr>
          <w:b/>
          <w:sz w:val="33"/>
        </w:rPr>
      </w:pPr>
    </w:p>
    <w:p w14:paraId="1A650E01" w14:textId="77777777" w:rsidR="005237AF" w:rsidRDefault="00355824">
      <w:pPr>
        <w:pStyle w:val="Akapitzlist"/>
        <w:numPr>
          <w:ilvl w:val="0"/>
          <w:numId w:val="8"/>
        </w:numPr>
        <w:tabs>
          <w:tab w:val="left" w:pos="472"/>
        </w:tabs>
        <w:spacing w:line="288" w:lineRule="auto"/>
        <w:ind w:right="135" w:hanging="358"/>
        <w:jc w:val="both"/>
        <w:rPr>
          <w:sz w:val="24"/>
        </w:rPr>
      </w:pPr>
      <w:r>
        <w:rPr>
          <w:sz w:val="24"/>
        </w:rPr>
        <w:t>Wykonawca ponosi pełną odpowiedzialność za zniszczenia i szkody powstałe wskutek wykonywania przedmiotu niniejszej umowy i jest zobowiązany na swój koszt je</w:t>
      </w:r>
      <w:r>
        <w:rPr>
          <w:spacing w:val="-20"/>
          <w:sz w:val="24"/>
        </w:rPr>
        <w:t xml:space="preserve"> </w:t>
      </w:r>
      <w:r>
        <w:rPr>
          <w:sz w:val="24"/>
        </w:rPr>
        <w:t>naprawić,</w:t>
      </w:r>
    </w:p>
    <w:p w14:paraId="31D6E9D9" w14:textId="77777777" w:rsidR="005237AF" w:rsidRDefault="00355824">
      <w:pPr>
        <w:pStyle w:val="Akapitzlist"/>
        <w:numPr>
          <w:ilvl w:val="0"/>
          <w:numId w:val="8"/>
        </w:numPr>
        <w:tabs>
          <w:tab w:val="left" w:pos="472"/>
        </w:tabs>
        <w:spacing w:line="288" w:lineRule="auto"/>
        <w:ind w:right="127" w:hanging="358"/>
        <w:jc w:val="both"/>
        <w:rPr>
          <w:sz w:val="24"/>
        </w:rPr>
      </w:pPr>
      <w:r>
        <w:rPr>
          <w:sz w:val="24"/>
        </w:rPr>
        <w:t>Wykonawca ponosi pełną odpowiedzialność za osoby i podmioty realizujące zamówienie określone niniejszą</w:t>
      </w:r>
      <w:r>
        <w:rPr>
          <w:spacing w:val="-3"/>
          <w:sz w:val="24"/>
        </w:rPr>
        <w:t xml:space="preserve"> </w:t>
      </w:r>
      <w:r>
        <w:rPr>
          <w:sz w:val="24"/>
        </w:rPr>
        <w:t>umową.</w:t>
      </w:r>
    </w:p>
    <w:p w14:paraId="1CD5E720" w14:textId="77777777" w:rsidR="005237AF" w:rsidRDefault="005237AF">
      <w:pPr>
        <w:pStyle w:val="Tekstpodstawowy"/>
        <w:spacing w:before="2"/>
        <w:ind w:left="0" w:firstLine="0"/>
        <w:rPr>
          <w:sz w:val="29"/>
        </w:rPr>
      </w:pPr>
    </w:p>
    <w:p w14:paraId="5510806E" w14:textId="77777777" w:rsidR="005237AF" w:rsidRDefault="00355824">
      <w:pPr>
        <w:pStyle w:val="Nagwek1"/>
        <w:ind w:right="11"/>
      </w:pPr>
      <w:r>
        <w:t>§ 7</w:t>
      </w:r>
    </w:p>
    <w:p w14:paraId="751BD293" w14:textId="77777777" w:rsidR="005237AF" w:rsidRDefault="00355824">
      <w:pPr>
        <w:spacing w:before="56"/>
        <w:ind w:right="14"/>
        <w:jc w:val="center"/>
        <w:rPr>
          <w:b/>
          <w:sz w:val="24"/>
        </w:rPr>
      </w:pPr>
      <w:r>
        <w:rPr>
          <w:b/>
          <w:sz w:val="24"/>
        </w:rPr>
        <w:t>Oświadczenia Wykonawcy</w:t>
      </w:r>
    </w:p>
    <w:p w14:paraId="476A50B5" w14:textId="77777777" w:rsidR="005237AF" w:rsidRDefault="005237AF">
      <w:pPr>
        <w:pStyle w:val="Tekstpodstawowy"/>
        <w:spacing w:before="2"/>
        <w:ind w:left="0" w:firstLine="0"/>
        <w:rPr>
          <w:b/>
          <w:sz w:val="33"/>
        </w:rPr>
      </w:pPr>
    </w:p>
    <w:p w14:paraId="54A6FA9B" w14:textId="77777777" w:rsidR="005237AF" w:rsidRDefault="00355824">
      <w:pPr>
        <w:pStyle w:val="Akapitzlist"/>
        <w:numPr>
          <w:ilvl w:val="0"/>
          <w:numId w:val="7"/>
        </w:numPr>
        <w:tabs>
          <w:tab w:val="left" w:pos="397"/>
        </w:tabs>
        <w:spacing w:line="288" w:lineRule="auto"/>
        <w:ind w:right="134" w:hanging="283"/>
        <w:jc w:val="both"/>
        <w:rPr>
          <w:sz w:val="24"/>
        </w:rPr>
      </w:pPr>
      <w:r>
        <w:rPr>
          <w:sz w:val="24"/>
        </w:rPr>
        <w:t>Wykonawca oświadcza, że wykona przedmiot umowy zgodnie z obowiązującymi przepisami i normami dotyczącymi usuwania wyrobów zawierających</w:t>
      </w:r>
      <w:r>
        <w:rPr>
          <w:spacing w:val="-1"/>
          <w:sz w:val="24"/>
        </w:rPr>
        <w:t xml:space="preserve"> </w:t>
      </w:r>
      <w:r>
        <w:rPr>
          <w:sz w:val="24"/>
        </w:rPr>
        <w:t>azbest.</w:t>
      </w:r>
    </w:p>
    <w:p w14:paraId="24E8F7C2" w14:textId="77777777" w:rsidR="005237AF" w:rsidRDefault="00355824">
      <w:pPr>
        <w:pStyle w:val="Akapitzlist"/>
        <w:numPr>
          <w:ilvl w:val="0"/>
          <w:numId w:val="7"/>
        </w:numPr>
        <w:tabs>
          <w:tab w:val="left" w:pos="397"/>
        </w:tabs>
        <w:spacing w:line="288" w:lineRule="auto"/>
        <w:ind w:right="131" w:hanging="283"/>
        <w:jc w:val="both"/>
        <w:rPr>
          <w:sz w:val="24"/>
        </w:rPr>
      </w:pPr>
      <w:r>
        <w:rPr>
          <w:sz w:val="24"/>
        </w:rPr>
        <w:t>Wykonawca oświadcza, że posiada wiedzę, doświadczenie, uprawnienia i środki niezbędne do realizacji przedmiotu umowy oraz zobowiązuje się wykonać go z należytą starannością przyjmując na siebie odpowiedzialność za poprawność techniczną, merytoryczną i organizacyjną przedmiotu zamówienia.</w:t>
      </w:r>
    </w:p>
    <w:p w14:paraId="18759316" w14:textId="77777777" w:rsidR="005237AF" w:rsidRDefault="00355824">
      <w:pPr>
        <w:pStyle w:val="Akapitzlist"/>
        <w:numPr>
          <w:ilvl w:val="0"/>
          <w:numId w:val="7"/>
        </w:numPr>
        <w:tabs>
          <w:tab w:val="left" w:pos="397"/>
        </w:tabs>
        <w:spacing w:before="1" w:line="288" w:lineRule="auto"/>
        <w:ind w:right="128" w:hanging="283"/>
        <w:jc w:val="both"/>
        <w:rPr>
          <w:sz w:val="24"/>
        </w:rPr>
      </w:pPr>
      <w:r>
        <w:rPr>
          <w:sz w:val="24"/>
        </w:rPr>
        <w:t>Wykonawca oświadcza, że wszelkie dane, dokumenty i informacje pozyskane w trakcie realizacji zadania wykorzysta wyłącznie w celu wykonania tegoż zadania, a dane osobowe będzie chronić zgodnie z ustawą z dnia 10 maja 2018 r. o ochronie danych osobowych (Dz. U. 2018 poz. 1000 z późn. zm.).</w:t>
      </w:r>
    </w:p>
    <w:p w14:paraId="71988303" w14:textId="77777777" w:rsidR="005237AF" w:rsidRDefault="00355824">
      <w:pPr>
        <w:pStyle w:val="Akapitzlist"/>
        <w:numPr>
          <w:ilvl w:val="0"/>
          <w:numId w:val="7"/>
        </w:numPr>
        <w:tabs>
          <w:tab w:val="left" w:pos="397"/>
        </w:tabs>
        <w:spacing w:line="288" w:lineRule="auto"/>
        <w:ind w:right="129" w:hanging="283"/>
        <w:jc w:val="both"/>
        <w:rPr>
          <w:sz w:val="24"/>
        </w:rPr>
      </w:pPr>
      <w:r>
        <w:rPr>
          <w:sz w:val="24"/>
        </w:rPr>
        <w:t>Wykonawca oświadcza, że wypełnił i nadal będzie wypełniać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(ogólnie rozporządzenie o ochronie danych) – Dz. Urz. E L 119 z dn. 04.05.2016 r. str. 1.) wobec osób fizycznych, od których dane osobowe bezpośrednio lub pośrednio pozyskaliśmy w celu ubiegania się o udzielenie zamówienia publicznego w niniejszym postępowaniu (dotyczy to również podwykonawców i dalszych</w:t>
      </w:r>
      <w:r>
        <w:rPr>
          <w:spacing w:val="-8"/>
          <w:sz w:val="24"/>
        </w:rPr>
        <w:t xml:space="preserve"> </w:t>
      </w:r>
      <w:r>
        <w:rPr>
          <w:sz w:val="24"/>
        </w:rPr>
        <w:t>podwykonawców).</w:t>
      </w:r>
    </w:p>
    <w:p w14:paraId="02E709FF" w14:textId="77777777" w:rsidR="005237AF" w:rsidRDefault="005237AF">
      <w:pPr>
        <w:pStyle w:val="Tekstpodstawowy"/>
        <w:spacing w:before="3"/>
        <w:ind w:left="0" w:firstLine="0"/>
        <w:rPr>
          <w:sz w:val="29"/>
        </w:rPr>
      </w:pPr>
    </w:p>
    <w:p w14:paraId="74773182" w14:textId="77777777" w:rsidR="005237AF" w:rsidRDefault="00355824">
      <w:pPr>
        <w:pStyle w:val="Nagwek1"/>
      </w:pPr>
      <w:r>
        <w:t>§ 8</w:t>
      </w:r>
    </w:p>
    <w:p w14:paraId="1BB33913" w14:textId="77777777" w:rsidR="005237AF" w:rsidRDefault="00355824">
      <w:pPr>
        <w:spacing w:before="55"/>
        <w:ind w:right="14"/>
        <w:jc w:val="center"/>
        <w:rPr>
          <w:b/>
          <w:sz w:val="24"/>
        </w:rPr>
      </w:pPr>
      <w:r>
        <w:rPr>
          <w:b/>
          <w:sz w:val="24"/>
        </w:rPr>
        <w:t>Obowiązki Zamawiającego</w:t>
      </w:r>
    </w:p>
    <w:p w14:paraId="45A14739" w14:textId="77777777" w:rsidR="005237AF" w:rsidRDefault="005237AF">
      <w:pPr>
        <w:pStyle w:val="Tekstpodstawowy"/>
        <w:spacing w:before="2"/>
        <w:ind w:left="0" w:firstLine="0"/>
        <w:rPr>
          <w:b/>
          <w:sz w:val="33"/>
        </w:rPr>
      </w:pPr>
    </w:p>
    <w:p w14:paraId="57362DD2" w14:textId="77777777" w:rsidR="005237AF" w:rsidRDefault="00355824">
      <w:pPr>
        <w:pStyle w:val="Tekstpodstawowy"/>
        <w:ind w:left="113" w:firstLine="0"/>
      </w:pPr>
      <w:r>
        <w:t>Do obowiązków Zamawiającego należy:</w:t>
      </w:r>
    </w:p>
    <w:p w14:paraId="5488C281" w14:textId="77777777" w:rsidR="005237AF" w:rsidRDefault="00355824">
      <w:pPr>
        <w:pStyle w:val="Akapitzlist"/>
        <w:numPr>
          <w:ilvl w:val="0"/>
          <w:numId w:val="6"/>
        </w:numPr>
        <w:tabs>
          <w:tab w:val="left" w:pos="475"/>
        </w:tabs>
        <w:spacing w:before="55"/>
        <w:rPr>
          <w:sz w:val="24"/>
        </w:rPr>
      </w:pPr>
      <w:r>
        <w:rPr>
          <w:sz w:val="24"/>
        </w:rPr>
        <w:t>odbiór przedmiotu umowy po jego</w:t>
      </w:r>
      <w:r>
        <w:rPr>
          <w:spacing w:val="-5"/>
          <w:sz w:val="24"/>
        </w:rPr>
        <w:t xml:space="preserve"> </w:t>
      </w:r>
      <w:r>
        <w:rPr>
          <w:sz w:val="24"/>
        </w:rPr>
        <w:t>wykonaniu,</w:t>
      </w:r>
    </w:p>
    <w:p w14:paraId="1D9ABA50" w14:textId="77777777" w:rsidR="005237AF" w:rsidRDefault="00355824">
      <w:pPr>
        <w:pStyle w:val="Akapitzlist"/>
        <w:numPr>
          <w:ilvl w:val="0"/>
          <w:numId w:val="6"/>
        </w:numPr>
        <w:tabs>
          <w:tab w:val="left" w:pos="475"/>
        </w:tabs>
        <w:spacing w:before="56"/>
        <w:rPr>
          <w:sz w:val="24"/>
        </w:rPr>
      </w:pPr>
      <w:r>
        <w:rPr>
          <w:sz w:val="24"/>
        </w:rPr>
        <w:t>zapłata wynagrodzenia za wykonany przedmiot</w:t>
      </w:r>
      <w:r>
        <w:rPr>
          <w:spacing w:val="-8"/>
          <w:sz w:val="24"/>
        </w:rPr>
        <w:t xml:space="preserve"> </w:t>
      </w:r>
      <w:r>
        <w:rPr>
          <w:sz w:val="24"/>
        </w:rPr>
        <w:t>umowy</w:t>
      </w:r>
    </w:p>
    <w:p w14:paraId="53EA54AC" w14:textId="77777777" w:rsidR="005237AF" w:rsidRDefault="005237AF">
      <w:pPr>
        <w:pStyle w:val="Tekstpodstawowy"/>
        <w:ind w:left="0" w:firstLine="0"/>
        <w:rPr>
          <w:sz w:val="34"/>
        </w:rPr>
      </w:pPr>
    </w:p>
    <w:p w14:paraId="5FBF1A82" w14:textId="77777777" w:rsidR="005237AF" w:rsidRDefault="00355824">
      <w:pPr>
        <w:pStyle w:val="Nagwek1"/>
        <w:spacing w:before="1"/>
      </w:pPr>
      <w:r>
        <w:t>§ 9</w:t>
      </w:r>
    </w:p>
    <w:p w14:paraId="4168C6C4" w14:textId="77777777" w:rsidR="005237AF" w:rsidRDefault="00355824">
      <w:pPr>
        <w:spacing w:before="55"/>
        <w:ind w:right="17"/>
        <w:jc w:val="center"/>
        <w:rPr>
          <w:b/>
          <w:sz w:val="24"/>
        </w:rPr>
      </w:pPr>
      <w:r>
        <w:rPr>
          <w:b/>
          <w:sz w:val="24"/>
        </w:rPr>
        <w:t>Przedstawiciele stron</w:t>
      </w:r>
    </w:p>
    <w:p w14:paraId="6B9E295D" w14:textId="77777777" w:rsidR="005237AF" w:rsidRDefault="005237AF">
      <w:pPr>
        <w:pStyle w:val="Tekstpodstawowy"/>
        <w:spacing w:before="2"/>
        <w:ind w:left="0" w:firstLine="0"/>
        <w:rPr>
          <w:b/>
          <w:sz w:val="33"/>
        </w:rPr>
      </w:pPr>
    </w:p>
    <w:p w14:paraId="2DA5BEA9" w14:textId="77777777" w:rsidR="005237AF" w:rsidRDefault="00355824">
      <w:pPr>
        <w:pStyle w:val="Akapitzlist"/>
        <w:numPr>
          <w:ilvl w:val="0"/>
          <w:numId w:val="5"/>
        </w:numPr>
        <w:tabs>
          <w:tab w:val="left" w:pos="475"/>
        </w:tabs>
        <w:rPr>
          <w:sz w:val="24"/>
        </w:rPr>
      </w:pPr>
      <w:r>
        <w:rPr>
          <w:sz w:val="24"/>
        </w:rPr>
        <w:t>Do kontaktów z Wykonawcą ze strony Zamawiającego zostaje wyznaczony:</w:t>
      </w:r>
      <w:r>
        <w:rPr>
          <w:spacing w:val="-12"/>
          <w:sz w:val="24"/>
        </w:rPr>
        <w:t xml:space="preserve"> </w:t>
      </w:r>
      <w:r>
        <w:rPr>
          <w:sz w:val="24"/>
        </w:rPr>
        <w:t>……………………...</w:t>
      </w:r>
    </w:p>
    <w:p w14:paraId="4A902632" w14:textId="77777777" w:rsidR="005237AF" w:rsidRDefault="00355824">
      <w:pPr>
        <w:pStyle w:val="Akapitzlist"/>
        <w:numPr>
          <w:ilvl w:val="0"/>
          <w:numId w:val="5"/>
        </w:numPr>
        <w:tabs>
          <w:tab w:val="left" w:pos="475"/>
        </w:tabs>
        <w:spacing w:before="53"/>
        <w:rPr>
          <w:sz w:val="24"/>
        </w:rPr>
      </w:pPr>
      <w:r>
        <w:rPr>
          <w:sz w:val="24"/>
        </w:rPr>
        <w:t>Do kontaktów z Zamawiającym ze strony Wykonawcy zostaje wyznaczony:</w:t>
      </w:r>
      <w:r>
        <w:rPr>
          <w:spacing w:val="-16"/>
          <w:sz w:val="24"/>
        </w:rPr>
        <w:t xml:space="preserve"> </w:t>
      </w:r>
      <w:r>
        <w:rPr>
          <w:sz w:val="24"/>
        </w:rPr>
        <w:t>………………………</w:t>
      </w:r>
    </w:p>
    <w:p w14:paraId="17162CF9" w14:textId="77777777" w:rsidR="005237AF" w:rsidRDefault="005237AF">
      <w:pPr>
        <w:rPr>
          <w:sz w:val="24"/>
        </w:rPr>
        <w:sectPr w:rsidR="005237AF">
          <w:pgSz w:w="11910" w:h="16840"/>
          <w:pgMar w:top="1160" w:right="860" w:bottom="280" w:left="880" w:header="708" w:footer="708" w:gutter="0"/>
          <w:cols w:space="708"/>
        </w:sectPr>
      </w:pPr>
    </w:p>
    <w:p w14:paraId="48C81A02" w14:textId="77777777" w:rsidR="005237AF" w:rsidRDefault="00355824">
      <w:pPr>
        <w:pStyle w:val="Nagwek1"/>
        <w:spacing w:before="78"/>
        <w:ind w:right="11"/>
      </w:pPr>
      <w:r>
        <w:lastRenderedPageBreak/>
        <w:t>§ 10</w:t>
      </w:r>
    </w:p>
    <w:p w14:paraId="3F9A987E" w14:textId="77777777" w:rsidR="005237AF" w:rsidRDefault="00355824">
      <w:pPr>
        <w:spacing w:before="55"/>
        <w:ind w:right="9"/>
        <w:jc w:val="center"/>
        <w:rPr>
          <w:b/>
          <w:sz w:val="24"/>
        </w:rPr>
      </w:pPr>
      <w:r>
        <w:rPr>
          <w:b/>
          <w:sz w:val="24"/>
        </w:rPr>
        <w:t>Odbiór przedmiotu umowy</w:t>
      </w:r>
    </w:p>
    <w:p w14:paraId="28D8E47B" w14:textId="77777777" w:rsidR="005237AF" w:rsidRDefault="005237AF">
      <w:pPr>
        <w:pStyle w:val="Tekstpodstawowy"/>
        <w:spacing w:before="3"/>
        <w:ind w:left="0" w:firstLine="0"/>
        <w:rPr>
          <w:b/>
          <w:sz w:val="33"/>
        </w:rPr>
      </w:pPr>
    </w:p>
    <w:p w14:paraId="23C1F9D5" w14:textId="77777777" w:rsidR="005237AF" w:rsidRDefault="00355824">
      <w:pPr>
        <w:pStyle w:val="Akapitzlist"/>
        <w:numPr>
          <w:ilvl w:val="0"/>
          <w:numId w:val="4"/>
        </w:numPr>
        <w:tabs>
          <w:tab w:val="left" w:pos="475"/>
        </w:tabs>
        <w:spacing w:line="288" w:lineRule="auto"/>
        <w:ind w:right="128" w:hanging="358"/>
        <w:rPr>
          <w:sz w:val="24"/>
        </w:rPr>
      </w:pPr>
      <w:r>
        <w:rPr>
          <w:sz w:val="24"/>
        </w:rPr>
        <w:t>Wykonawca zawiadomi Zamawiającego o gotowości do odbioru końcowego przedmiotu zamówienia i złoży jednocześnie wszystkie niezbędne</w:t>
      </w:r>
      <w:r>
        <w:rPr>
          <w:spacing w:val="-10"/>
          <w:sz w:val="24"/>
        </w:rPr>
        <w:t xml:space="preserve"> </w:t>
      </w:r>
      <w:r>
        <w:rPr>
          <w:sz w:val="24"/>
        </w:rPr>
        <w:t>dokumenty:</w:t>
      </w:r>
    </w:p>
    <w:p w14:paraId="639A2E3A" w14:textId="77777777" w:rsidR="005237AF" w:rsidRDefault="00355824">
      <w:pPr>
        <w:pStyle w:val="Akapitzlist"/>
        <w:numPr>
          <w:ilvl w:val="1"/>
          <w:numId w:val="4"/>
        </w:numPr>
        <w:tabs>
          <w:tab w:val="left" w:pos="823"/>
        </w:tabs>
        <w:spacing w:before="2" w:line="288" w:lineRule="auto"/>
        <w:ind w:right="127" w:hanging="358"/>
        <w:jc w:val="both"/>
        <w:rPr>
          <w:sz w:val="24"/>
        </w:rPr>
      </w:pPr>
      <w:r>
        <w:rPr>
          <w:sz w:val="24"/>
        </w:rPr>
        <w:t>protokoły odbioru odpadów zawierających azbest zawierających oświadczenie Wykonawcy o prawidłowości wykonania usługi oraz o oczyszczeniu terenu z pyłu azbestowego, zgodnie z zachowaniem właściwych przepisów technicznych i sanitarnych, zgodnie z Rozporządzeniem Ministra Gospodarki, Pracy i Polityki Społecznej z dnia 2 kwietnia 2004r. w sprawie sposobów i warunków bezpiecznego użytkowania i usuwania wyrobów zawierających azbest (Dz. U. z 2004 nr 71, poz. 649 z późn. zm.) oraz karty przekazania odpadów sporządzone dla każdej nieruchomości</w:t>
      </w:r>
      <w:r>
        <w:rPr>
          <w:spacing w:val="-1"/>
          <w:sz w:val="24"/>
        </w:rPr>
        <w:t xml:space="preserve"> </w:t>
      </w:r>
      <w:r>
        <w:rPr>
          <w:sz w:val="24"/>
        </w:rPr>
        <w:t>oddzielnie,</w:t>
      </w:r>
    </w:p>
    <w:p w14:paraId="2CEC5CB6" w14:textId="77777777" w:rsidR="005237AF" w:rsidRDefault="00355824">
      <w:pPr>
        <w:pStyle w:val="Akapitzlist"/>
        <w:numPr>
          <w:ilvl w:val="1"/>
          <w:numId w:val="4"/>
        </w:numPr>
        <w:tabs>
          <w:tab w:val="left" w:pos="823"/>
        </w:tabs>
        <w:spacing w:line="285" w:lineRule="auto"/>
        <w:ind w:right="134" w:hanging="358"/>
        <w:jc w:val="both"/>
        <w:rPr>
          <w:sz w:val="24"/>
        </w:rPr>
      </w:pPr>
      <w:r>
        <w:rPr>
          <w:sz w:val="24"/>
        </w:rPr>
        <w:t>karty przekazania odpadów na składowisko uprawnione do przyjęcia na stałe odpadów zawierający azbest sporządzone zgodnie ze wzorem określonym w Rozporządzeniu Ministra Środowiska z dnia 24 kwietnia 2019r. w sprawie wzorów dokumentów stosowanych na potrzeby ewidencji odpadów (Dz. U. 2019, poz. 819 z późn.</w:t>
      </w:r>
      <w:r>
        <w:rPr>
          <w:spacing w:val="-9"/>
          <w:sz w:val="24"/>
        </w:rPr>
        <w:t xml:space="preserve"> </w:t>
      </w:r>
      <w:r>
        <w:rPr>
          <w:sz w:val="24"/>
        </w:rPr>
        <w:t>zm.)</w:t>
      </w:r>
    </w:p>
    <w:p w14:paraId="02AD6C57" w14:textId="77777777" w:rsidR="005237AF" w:rsidRDefault="00355824">
      <w:pPr>
        <w:pStyle w:val="Akapitzlist"/>
        <w:numPr>
          <w:ilvl w:val="1"/>
          <w:numId w:val="4"/>
        </w:numPr>
        <w:tabs>
          <w:tab w:val="left" w:pos="823"/>
        </w:tabs>
        <w:spacing w:before="2" w:line="285" w:lineRule="auto"/>
        <w:ind w:right="132" w:hanging="358"/>
        <w:jc w:val="both"/>
        <w:rPr>
          <w:sz w:val="24"/>
        </w:rPr>
      </w:pPr>
      <w:r>
        <w:rPr>
          <w:sz w:val="24"/>
        </w:rPr>
        <w:t>sprawozdanie zawierającego wykaz nieruchomości, z których odebrano azbest oraz ilość faktycznie unieszkodliwionego azbestu wraz z wyliczonym kosztem prac dla poszczególnych nieruchomości w oparciu o cenę przedstawioną w ofercie</w:t>
      </w:r>
      <w:r>
        <w:rPr>
          <w:spacing w:val="-4"/>
          <w:sz w:val="24"/>
        </w:rPr>
        <w:t xml:space="preserve"> </w:t>
      </w:r>
      <w:r>
        <w:rPr>
          <w:sz w:val="24"/>
        </w:rPr>
        <w:t>Wykonawcy,</w:t>
      </w:r>
    </w:p>
    <w:p w14:paraId="5221FE40" w14:textId="77777777" w:rsidR="005237AF" w:rsidRDefault="00355824">
      <w:pPr>
        <w:pStyle w:val="Akapitzlist"/>
        <w:numPr>
          <w:ilvl w:val="1"/>
          <w:numId w:val="4"/>
        </w:numPr>
        <w:tabs>
          <w:tab w:val="left" w:pos="823"/>
        </w:tabs>
        <w:spacing w:before="4" w:line="285" w:lineRule="auto"/>
        <w:ind w:right="128" w:hanging="358"/>
        <w:jc w:val="both"/>
        <w:rPr>
          <w:sz w:val="24"/>
        </w:rPr>
      </w:pPr>
      <w:r>
        <w:rPr>
          <w:sz w:val="24"/>
        </w:rPr>
        <w:t>dokumentację fotograficzną potwierdzającą wykonanie usługi na płycie CD tj. 3 kolorowe fotografie każdej nieruchomości przed i po wykonaniu prac wraz z opisem, której nieruchomości dotyczą</w:t>
      </w:r>
      <w:r>
        <w:rPr>
          <w:spacing w:val="-2"/>
          <w:sz w:val="24"/>
        </w:rPr>
        <w:t xml:space="preserve"> </w:t>
      </w:r>
      <w:r>
        <w:rPr>
          <w:sz w:val="24"/>
        </w:rPr>
        <w:t>zdjęcia,</w:t>
      </w:r>
    </w:p>
    <w:p w14:paraId="7D23C360" w14:textId="77777777" w:rsidR="005237AF" w:rsidRDefault="00355824">
      <w:pPr>
        <w:pStyle w:val="Akapitzlist"/>
        <w:numPr>
          <w:ilvl w:val="1"/>
          <w:numId w:val="4"/>
        </w:numPr>
        <w:tabs>
          <w:tab w:val="left" w:pos="823"/>
        </w:tabs>
        <w:spacing w:before="4" w:line="288" w:lineRule="auto"/>
        <w:ind w:right="127" w:hanging="360"/>
        <w:jc w:val="both"/>
        <w:rPr>
          <w:sz w:val="24"/>
        </w:rPr>
      </w:pPr>
      <w:r>
        <w:rPr>
          <w:sz w:val="24"/>
        </w:rPr>
        <w:t>oświadczenie o prawidłowości wykonania prac oraz o oczyszczeniu terenu z pyłu azbestowego, z zachowaniem właściwych przepisów technicznych i sanitarnych, wystawionego zgodnie z Rozporządzeniem Ministra Gospodarki z dnia 5 sierpnia 2010r. zmieniającego rozporządzenie w sprawie sposobów i warunków bezpiecznego użytkowania i usuwania wyrobów zawierających azbest (Dz. U. 2010r., nr 162, poz. 1089). Niniejsze oświadczenie dotyczy wykonania całego przedmiotu</w:t>
      </w:r>
      <w:r>
        <w:rPr>
          <w:spacing w:val="-1"/>
          <w:sz w:val="24"/>
        </w:rPr>
        <w:t xml:space="preserve"> </w:t>
      </w:r>
      <w:r>
        <w:rPr>
          <w:sz w:val="24"/>
        </w:rPr>
        <w:t>zamówienia.</w:t>
      </w:r>
    </w:p>
    <w:p w14:paraId="600B40D2" w14:textId="77777777" w:rsidR="005237AF" w:rsidRDefault="00355824">
      <w:pPr>
        <w:pStyle w:val="Akapitzlist"/>
        <w:numPr>
          <w:ilvl w:val="0"/>
          <w:numId w:val="4"/>
        </w:numPr>
        <w:tabs>
          <w:tab w:val="left" w:pos="475"/>
        </w:tabs>
        <w:spacing w:line="288" w:lineRule="auto"/>
        <w:ind w:right="135" w:hanging="358"/>
        <w:rPr>
          <w:sz w:val="24"/>
        </w:rPr>
      </w:pPr>
      <w:r>
        <w:rPr>
          <w:sz w:val="24"/>
        </w:rPr>
        <w:t>Zamawiający w terminie 3 dni roboczych od daty zawiadomienia przystąpi do odbioru końcowego przedmiotu</w:t>
      </w:r>
      <w:r>
        <w:rPr>
          <w:spacing w:val="-1"/>
          <w:sz w:val="24"/>
        </w:rPr>
        <w:t xml:space="preserve"> </w:t>
      </w:r>
      <w:r>
        <w:rPr>
          <w:sz w:val="24"/>
        </w:rPr>
        <w:t>umowy.</w:t>
      </w:r>
    </w:p>
    <w:p w14:paraId="2AC29760" w14:textId="77777777" w:rsidR="005237AF" w:rsidRDefault="00355824">
      <w:pPr>
        <w:pStyle w:val="Akapitzlist"/>
        <w:numPr>
          <w:ilvl w:val="0"/>
          <w:numId w:val="4"/>
        </w:numPr>
        <w:tabs>
          <w:tab w:val="left" w:pos="475"/>
        </w:tabs>
        <w:spacing w:line="288" w:lineRule="auto"/>
        <w:ind w:right="134" w:hanging="358"/>
        <w:rPr>
          <w:sz w:val="24"/>
        </w:rPr>
      </w:pPr>
      <w:r>
        <w:rPr>
          <w:sz w:val="24"/>
        </w:rPr>
        <w:t>Strony ustalają, że z czynności odbioru będzie spisany protokół zawierający wszelkie ustalenia dokonane w toku odbioru, jak też terminy wyznaczone na usunięcie stwierdzonych</w:t>
      </w:r>
      <w:r>
        <w:rPr>
          <w:spacing w:val="-11"/>
          <w:sz w:val="24"/>
        </w:rPr>
        <w:t xml:space="preserve"> </w:t>
      </w:r>
      <w:r>
        <w:rPr>
          <w:sz w:val="24"/>
        </w:rPr>
        <w:t>wad.</w:t>
      </w:r>
    </w:p>
    <w:p w14:paraId="0636049C" w14:textId="77777777" w:rsidR="005237AF" w:rsidRDefault="005237AF">
      <w:pPr>
        <w:pStyle w:val="Tekstpodstawowy"/>
        <w:spacing w:before="7"/>
        <w:ind w:left="0" w:firstLine="0"/>
        <w:rPr>
          <w:sz w:val="28"/>
        </w:rPr>
      </w:pPr>
    </w:p>
    <w:p w14:paraId="615B9A21" w14:textId="77777777" w:rsidR="005237AF" w:rsidRDefault="00355824">
      <w:pPr>
        <w:pStyle w:val="Nagwek1"/>
        <w:spacing w:before="1"/>
        <w:ind w:right="11"/>
      </w:pPr>
      <w:r>
        <w:t>§ 11</w:t>
      </w:r>
    </w:p>
    <w:p w14:paraId="1234CC71" w14:textId="77777777" w:rsidR="005237AF" w:rsidRDefault="00355824">
      <w:pPr>
        <w:spacing w:before="55"/>
        <w:ind w:right="13"/>
        <w:jc w:val="center"/>
        <w:rPr>
          <w:b/>
          <w:sz w:val="24"/>
        </w:rPr>
      </w:pPr>
      <w:r>
        <w:rPr>
          <w:b/>
          <w:sz w:val="24"/>
        </w:rPr>
        <w:t>Kary umowne</w:t>
      </w:r>
    </w:p>
    <w:p w14:paraId="0E93C679" w14:textId="77777777" w:rsidR="005237AF" w:rsidRDefault="005237AF">
      <w:pPr>
        <w:pStyle w:val="Tekstpodstawowy"/>
        <w:spacing w:before="2"/>
        <w:ind w:left="0" w:firstLine="0"/>
        <w:rPr>
          <w:b/>
          <w:sz w:val="33"/>
        </w:rPr>
      </w:pPr>
    </w:p>
    <w:p w14:paraId="5631C501" w14:textId="77777777" w:rsidR="005237AF" w:rsidRDefault="00355824">
      <w:pPr>
        <w:pStyle w:val="Akapitzlist"/>
        <w:numPr>
          <w:ilvl w:val="0"/>
          <w:numId w:val="3"/>
        </w:numPr>
        <w:tabs>
          <w:tab w:val="left" w:pos="397"/>
        </w:tabs>
        <w:ind w:hanging="428"/>
        <w:rPr>
          <w:sz w:val="24"/>
        </w:rPr>
      </w:pPr>
      <w:r>
        <w:rPr>
          <w:sz w:val="24"/>
        </w:rPr>
        <w:t>Zamawiający naliczał będzie kary</w:t>
      </w:r>
      <w:r>
        <w:rPr>
          <w:spacing w:val="-11"/>
          <w:sz w:val="24"/>
        </w:rPr>
        <w:t xml:space="preserve"> </w:t>
      </w:r>
      <w:r>
        <w:rPr>
          <w:sz w:val="24"/>
        </w:rPr>
        <w:t>umowne:</w:t>
      </w:r>
    </w:p>
    <w:p w14:paraId="4E5FA848" w14:textId="77777777" w:rsidR="005237AF" w:rsidRDefault="00355824">
      <w:pPr>
        <w:pStyle w:val="Akapitzlist"/>
        <w:numPr>
          <w:ilvl w:val="1"/>
          <w:numId w:val="3"/>
        </w:numPr>
        <w:tabs>
          <w:tab w:val="left" w:pos="965"/>
          <w:tab w:val="left" w:pos="967"/>
        </w:tabs>
        <w:spacing w:before="56" w:line="288" w:lineRule="auto"/>
        <w:ind w:right="131"/>
        <w:rPr>
          <w:sz w:val="24"/>
        </w:rPr>
      </w:pPr>
      <w:r>
        <w:rPr>
          <w:sz w:val="24"/>
        </w:rPr>
        <w:t>za niedotrzymanie przez Wykonawcę – terminu wykonania przedmiotu umowy w wysokości 1.000,00 zł (słownie: jeden tysiąc zł 00/100 gr) za każdy dzień</w:t>
      </w:r>
      <w:r>
        <w:rPr>
          <w:spacing w:val="-6"/>
          <w:sz w:val="24"/>
        </w:rPr>
        <w:t xml:space="preserve"> </w:t>
      </w:r>
      <w:r>
        <w:rPr>
          <w:sz w:val="24"/>
        </w:rPr>
        <w:t>zwłoki.</w:t>
      </w:r>
    </w:p>
    <w:p w14:paraId="46C7A1BB" w14:textId="77777777" w:rsidR="005237AF" w:rsidRDefault="00355824">
      <w:pPr>
        <w:pStyle w:val="Akapitzlist"/>
        <w:numPr>
          <w:ilvl w:val="0"/>
          <w:numId w:val="3"/>
        </w:numPr>
        <w:tabs>
          <w:tab w:val="left" w:pos="541"/>
          <w:tab w:val="left" w:pos="542"/>
        </w:tabs>
        <w:spacing w:line="288" w:lineRule="auto"/>
        <w:ind w:right="131" w:hanging="428"/>
        <w:rPr>
          <w:sz w:val="24"/>
        </w:rPr>
      </w:pPr>
      <w:r>
        <w:rPr>
          <w:sz w:val="24"/>
        </w:rPr>
        <w:t>W przypadku odstąpienia od niniejszej umowy, strona odstępująca zapłaci karę umowną w wysokości 10 % wartości wynagrodzenia umownego za całość</w:t>
      </w:r>
      <w:r>
        <w:rPr>
          <w:spacing w:val="-3"/>
          <w:sz w:val="24"/>
        </w:rPr>
        <w:t xml:space="preserve"> </w:t>
      </w:r>
      <w:r>
        <w:rPr>
          <w:sz w:val="24"/>
        </w:rPr>
        <w:t>zadania.</w:t>
      </w:r>
    </w:p>
    <w:p w14:paraId="73945906" w14:textId="77777777" w:rsidR="005237AF" w:rsidRDefault="005237AF">
      <w:pPr>
        <w:spacing w:line="288" w:lineRule="auto"/>
        <w:rPr>
          <w:sz w:val="24"/>
        </w:rPr>
        <w:sectPr w:rsidR="005237AF">
          <w:pgSz w:w="11910" w:h="16840"/>
          <w:pgMar w:top="1160" w:right="860" w:bottom="280" w:left="880" w:header="708" w:footer="708" w:gutter="0"/>
          <w:cols w:space="708"/>
        </w:sectPr>
      </w:pPr>
    </w:p>
    <w:p w14:paraId="1D283012" w14:textId="77777777" w:rsidR="005237AF" w:rsidRDefault="00355824">
      <w:pPr>
        <w:pStyle w:val="Akapitzlist"/>
        <w:numPr>
          <w:ilvl w:val="0"/>
          <w:numId w:val="3"/>
        </w:numPr>
        <w:tabs>
          <w:tab w:val="left" w:pos="542"/>
        </w:tabs>
        <w:spacing w:before="73" w:line="288" w:lineRule="auto"/>
        <w:ind w:right="132" w:hanging="428"/>
        <w:jc w:val="both"/>
        <w:rPr>
          <w:sz w:val="24"/>
        </w:rPr>
      </w:pPr>
      <w:r>
        <w:rPr>
          <w:sz w:val="24"/>
        </w:rPr>
        <w:lastRenderedPageBreak/>
        <w:t>W przypadku niewykonania lub nienależytego wykonania przez Wykonawcę zobowiązania będącego przedmiotem umowy jest on zobowiązany do pokrycia wynikłej szkody w pełnej wysokości, bez względu na wartość zastrzeżonych kar umownych.</w:t>
      </w:r>
    </w:p>
    <w:p w14:paraId="29C8E3CE" w14:textId="77777777" w:rsidR="005237AF" w:rsidRDefault="00355824">
      <w:pPr>
        <w:pStyle w:val="Akapitzlist"/>
        <w:numPr>
          <w:ilvl w:val="0"/>
          <w:numId w:val="3"/>
        </w:numPr>
        <w:tabs>
          <w:tab w:val="left" w:pos="541"/>
          <w:tab w:val="left" w:pos="542"/>
        </w:tabs>
        <w:spacing w:before="1" w:line="288" w:lineRule="auto"/>
        <w:ind w:right="135" w:hanging="428"/>
        <w:rPr>
          <w:sz w:val="24"/>
        </w:rPr>
      </w:pPr>
      <w:r>
        <w:rPr>
          <w:sz w:val="24"/>
        </w:rPr>
        <w:t>Wykonawca wyraża zgodę na potrącenie kar umownych naliczonych przez Zamawiającego z wystawionej przez siebie faktury</w:t>
      </w:r>
      <w:r>
        <w:rPr>
          <w:spacing w:val="-6"/>
          <w:sz w:val="24"/>
        </w:rPr>
        <w:t xml:space="preserve"> </w:t>
      </w:r>
      <w:r>
        <w:rPr>
          <w:sz w:val="24"/>
        </w:rPr>
        <w:t>(rachunku).</w:t>
      </w:r>
    </w:p>
    <w:p w14:paraId="1AD81155" w14:textId="77777777" w:rsidR="005237AF" w:rsidRDefault="005237AF">
      <w:pPr>
        <w:pStyle w:val="Tekstpodstawowy"/>
        <w:spacing w:before="2"/>
        <w:ind w:left="0" w:firstLine="0"/>
        <w:rPr>
          <w:sz w:val="29"/>
        </w:rPr>
      </w:pPr>
    </w:p>
    <w:p w14:paraId="6E1DA5E5" w14:textId="77777777" w:rsidR="005237AF" w:rsidRDefault="00355824">
      <w:pPr>
        <w:pStyle w:val="Nagwek1"/>
        <w:ind w:right="11"/>
      </w:pPr>
      <w:r>
        <w:t>§ 12</w:t>
      </w:r>
    </w:p>
    <w:p w14:paraId="02722EFE" w14:textId="77777777" w:rsidR="005237AF" w:rsidRDefault="00355824">
      <w:pPr>
        <w:spacing w:before="56"/>
        <w:ind w:right="14"/>
        <w:jc w:val="center"/>
        <w:rPr>
          <w:b/>
          <w:sz w:val="24"/>
        </w:rPr>
      </w:pPr>
      <w:r>
        <w:rPr>
          <w:b/>
          <w:sz w:val="24"/>
        </w:rPr>
        <w:t>Odstąpienie od umowy</w:t>
      </w:r>
    </w:p>
    <w:p w14:paraId="71816FDB" w14:textId="77777777" w:rsidR="005237AF" w:rsidRDefault="005237AF">
      <w:pPr>
        <w:pStyle w:val="Tekstpodstawowy"/>
        <w:spacing w:before="1"/>
        <w:ind w:left="0" w:firstLine="0"/>
        <w:rPr>
          <w:b/>
          <w:sz w:val="33"/>
        </w:rPr>
      </w:pPr>
    </w:p>
    <w:p w14:paraId="0DAD1D80" w14:textId="77777777" w:rsidR="005237AF" w:rsidRDefault="00355824">
      <w:pPr>
        <w:pStyle w:val="Akapitzlist"/>
        <w:numPr>
          <w:ilvl w:val="0"/>
          <w:numId w:val="2"/>
        </w:numPr>
        <w:tabs>
          <w:tab w:val="left" w:pos="475"/>
        </w:tabs>
        <w:spacing w:before="1"/>
        <w:rPr>
          <w:sz w:val="24"/>
        </w:rPr>
      </w:pPr>
      <w:r>
        <w:rPr>
          <w:sz w:val="24"/>
        </w:rPr>
        <w:t>Zamawiającemu przysługuje prawo odstąpienia od niniejszej umowy</w:t>
      </w:r>
      <w:r>
        <w:rPr>
          <w:spacing w:val="-7"/>
          <w:sz w:val="24"/>
        </w:rPr>
        <w:t xml:space="preserve"> </w:t>
      </w:r>
      <w:r>
        <w:rPr>
          <w:sz w:val="24"/>
        </w:rPr>
        <w:t>gdy:</w:t>
      </w:r>
    </w:p>
    <w:p w14:paraId="45516222" w14:textId="77777777" w:rsidR="005237AF" w:rsidRDefault="00355824">
      <w:pPr>
        <w:pStyle w:val="Akapitzlist"/>
        <w:numPr>
          <w:ilvl w:val="1"/>
          <w:numId w:val="2"/>
        </w:numPr>
        <w:tabs>
          <w:tab w:val="left" w:pos="823"/>
        </w:tabs>
        <w:spacing w:before="55" w:line="288" w:lineRule="auto"/>
        <w:ind w:right="127" w:hanging="360"/>
        <w:jc w:val="both"/>
        <w:rPr>
          <w:sz w:val="24"/>
        </w:rPr>
      </w:pPr>
      <w:r>
        <w:rPr>
          <w:sz w:val="24"/>
        </w:rPr>
        <w:t>wystąpi istotna zmiana okoliczności powodującej, że wykonanie umowy nie leży w interesie publicznym, czego nie można było przewidzieć w chwili zawarcia umowy - w takim wypadku Wykonawca może żądać jedynie wynagrodzenia należnego mu z tytułu wykonania części umowy. Odstąpienie od umowy w tym przypadku winno nastąpić w terminie 7 dni od powzięcia wiadomości o tych okolicznościach. W takim Wykonawcy nie będzie mógł żądać od Zamawiającego kar</w:t>
      </w:r>
      <w:r>
        <w:rPr>
          <w:spacing w:val="-1"/>
          <w:sz w:val="24"/>
        </w:rPr>
        <w:t xml:space="preserve"> </w:t>
      </w:r>
      <w:r>
        <w:rPr>
          <w:sz w:val="24"/>
        </w:rPr>
        <w:t>umownych,</w:t>
      </w:r>
    </w:p>
    <w:p w14:paraId="5E2E99C0" w14:textId="77777777" w:rsidR="005237AF" w:rsidRDefault="00355824">
      <w:pPr>
        <w:pStyle w:val="Akapitzlist"/>
        <w:numPr>
          <w:ilvl w:val="1"/>
          <w:numId w:val="2"/>
        </w:numPr>
        <w:tabs>
          <w:tab w:val="left" w:pos="823"/>
          <w:tab w:val="left" w:pos="2258"/>
          <w:tab w:val="left" w:pos="2606"/>
          <w:tab w:val="left" w:pos="4560"/>
          <w:tab w:val="left" w:pos="5678"/>
          <w:tab w:val="left" w:pos="6211"/>
          <w:tab w:val="left" w:pos="7383"/>
          <w:tab w:val="left" w:pos="8033"/>
          <w:tab w:val="left" w:pos="9075"/>
        </w:tabs>
        <w:spacing w:before="1" w:line="288" w:lineRule="auto"/>
        <w:ind w:right="131" w:hanging="360"/>
        <w:rPr>
          <w:sz w:val="24"/>
        </w:rPr>
      </w:pPr>
      <w:r>
        <w:rPr>
          <w:sz w:val="24"/>
        </w:rPr>
        <w:t>Wykonawca</w:t>
      </w:r>
      <w:r>
        <w:rPr>
          <w:sz w:val="24"/>
        </w:rPr>
        <w:tab/>
        <w:t>z</w:t>
      </w:r>
      <w:r>
        <w:rPr>
          <w:sz w:val="24"/>
        </w:rPr>
        <w:tab/>
        <w:t>nieuzasadnionych</w:t>
      </w:r>
      <w:r>
        <w:rPr>
          <w:sz w:val="24"/>
        </w:rPr>
        <w:tab/>
        <w:t>przyczyn</w:t>
      </w:r>
      <w:r>
        <w:rPr>
          <w:sz w:val="24"/>
        </w:rPr>
        <w:tab/>
        <w:t>nie</w:t>
      </w:r>
      <w:r>
        <w:rPr>
          <w:sz w:val="24"/>
        </w:rPr>
        <w:tab/>
        <w:t>rozpoczął</w:t>
      </w:r>
      <w:r>
        <w:rPr>
          <w:sz w:val="24"/>
        </w:rPr>
        <w:tab/>
        <w:t>prac</w:t>
      </w:r>
      <w:r>
        <w:rPr>
          <w:sz w:val="24"/>
        </w:rPr>
        <w:tab/>
        <w:t>pomimo</w:t>
      </w:r>
      <w:r>
        <w:rPr>
          <w:sz w:val="24"/>
        </w:rPr>
        <w:tab/>
        <w:t>wezwania Zamawiającego złożonego na</w:t>
      </w:r>
      <w:r>
        <w:rPr>
          <w:spacing w:val="-2"/>
          <w:sz w:val="24"/>
        </w:rPr>
        <w:t xml:space="preserve"> </w:t>
      </w:r>
      <w:r>
        <w:rPr>
          <w:sz w:val="24"/>
        </w:rPr>
        <w:t>piśmie,</w:t>
      </w:r>
    </w:p>
    <w:p w14:paraId="3CCD4E11" w14:textId="77777777" w:rsidR="005237AF" w:rsidRDefault="00355824">
      <w:pPr>
        <w:pStyle w:val="Akapitzlist"/>
        <w:numPr>
          <w:ilvl w:val="1"/>
          <w:numId w:val="2"/>
        </w:numPr>
        <w:tabs>
          <w:tab w:val="left" w:pos="823"/>
        </w:tabs>
        <w:spacing w:line="288" w:lineRule="auto"/>
        <w:ind w:right="137" w:hanging="360"/>
        <w:rPr>
          <w:sz w:val="24"/>
        </w:rPr>
      </w:pPr>
      <w:r>
        <w:rPr>
          <w:sz w:val="24"/>
        </w:rPr>
        <w:t>Wykonawca z nieuzasadnionych przyczyn nie kontynuuje rozpoczętych prac dłużej niż 7 dni pomimo wezwania Zamawiającego złożonego na piśmie,</w:t>
      </w:r>
    </w:p>
    <w:p w14:paraId="2B38AA8F" w14:textId="77777777" w:rsidR="005237AF" w:rsidRDefault="00355824">
      <w:pPr>
        <w:pStyle w:val="Akapitzlist"/>
        <w:numPr>
          <w:ilvl w:val="1"/>
          <w:numId w:val="2"/>
        </w:numPr>
        <w:tabs>
          <w:tab w:val="left" w:pos="823"/>
        </w:tabs>
        <w:ind w:hanging="360"/>
        <w:rPr>
          <w:sz w:val="24"/>
        </w:rPr>
      </w:pPr>
      <w:r>
        <w:rPr>
          <w:sz w:val="24"/>
        </w:rPr>
        <w:t>Wykonawca wykonuje prace w sposób wadliwy, niezgodnie z obowiązującymi</w:t>
      </w:r>
      <w:r>
        <w:rPr>
          <w:spacing w:val="-7"/>
          <w:sz w:val="24"/>
        </w:rPr>
        <w:t xml:space="preserve"> </w:t>
      </w:r>
      <w:r>
        <w:rPr>
          <w:sz w:val="24"/>
        </w:rPr>
        <w:t>przepisami.</w:t>
      </w:r>
    </w:p>
    <w:p w14:paraId="37F3F542" w14:textId="77777777" w:rsidR="005237AF" w:rsidRDefault="00355824">
      <w:pPr>
        <w:pStyle w:val="Akapitzlist"/>
        <w:numPr>
          <w:ilvl w:val="0"/>
          <w:numId w:val="2"/>
        </w:numPr>
        <w:tabs>
          <w:tab w:val="left" w:pos="475"/>
        </w:tabs>
        <w:spacing w:before="55"/>
        <w:rPr>
          <w:sz w:val="24"/>
        </w:rPr>
      </w:pPr>
      <w:r>
        <w:rPr>
          <w:sz w:val="24"/>
        </w:rPr>
        <w:t>Wykonawcy przysługuje prawo do odstąpienia od niniejszej umowy</w:t>
      </w:r>
      <w:r>
        <w:rPr>
          <w:spacing w:val="-13"/>
          <w:sz w:val="24"/>
        </w:rPr>
        <w:t xml:space="preserve"> </w:t>
      </w:r>
      <w:r>
        <w:rPr>
          <w:sz w:val="24"/>
        </w:rPr>
        <w:t>gdy:</w:t>
      </w:r>
    </w:p>
    <w:p w14:paraId="2514BF7E" w14:textId="77777777" w:rsidR="005237AF" w:rsidRDefault="00355824">
      <w:pPr>
        <w:pStyle w:val="Akapitzlist"/>
        <w:numPr>
          <w:ilvl w:val="1"/>
          <w:numId w:val="2"/>
        </w:numPr>
        <w:tabs>
          <w:tab w:val="left" w:pos="823"/>
        </w:tabs>
        <w:spacing w:before="55" w:line="288" w:lineRule="auto"/>
        <w:ind w:right="126" w:hanging="360"/>
        <w:rPr>
          <w:sz w:val="24"/>
        </w:rPr>
      </w:pPr>
      <w:r>
        <w:rPr>
          <w:sz w:val="24"/>
        </w:rPr>
        <w:t>Zamawiający odmawia bez wskazania uzasadniającej przyczyny odbioru robót lub podpisania końcowego protokołu odbioru</w:t>
      </w:r>
      <w:r>
        <w:rPr>
          <w:spacing w:val="-1"/>
          <w:sz w:val="24"/>
        </w:rPr>
        <w:t xml:space="preserve"> </w:t>
      </w:r>
      <w:r>
        <w:rPr>
          <w:sz w:val="24"/>
        </w:rPr>
        <w:t>robót.</w:t>
      </w:r>
    </w:p>
    <w:p w14:paraId="2803086F" w14:textId="77777777" w:rsidR="005237AF" w:rsidRDefault="00355824">
      <w:pPr>
        <w:pStyle w:val="Akapitzlist"/>
        <w:numPr>
          <w:ilvl w:val="0"/>
          <w:numId w:val="2"/>
        </w:numPr>
        <w:tabs>
          <w:tab w:val="left" w:pos="475"/>
        </w:tabs>
        <w:rPr>
          <w:sz w:val="24"/>
        </w:rPr>
      </w:pPr>
      <w:r>
        <w:rPr>
          <w:sz w:val="24"/>
        </w:rPr>
        <w:t>Odstąpienie od umowy o którym mowa w § 12 ust. 1 i 2 winno nastąpić w formie</w:t>
      </w:r>
      <w:r>
        <w:rPr>
          <w:spacing w:val="-16"/>
          <w:sz w:val="24"/>
        </w:rPr>
        <w:t xml:space="preserve"> </w:t>
      </w:r>
      <w:r>
        <w:rPr>
          <w:sz w:val="24"/>
        </w:rPr>
        <w:t>pisemnej.</w:t>
      </w:r>
    </w:p>
    <w:p w14:paraId="176764FE" w14:textId="77777777" w:rsidR="005237AF" w:rsidRDefault="00355824">
      <w:pPr>
        <w:pStyle w:val="Akapitzlist"/>
        <w:numPr>
          <w:ilvl w:val="0"/>
          <w:numId w:val="2"/>
        </w:numPr>
        <w:tabs>
          <w:tab w:val="left" w:pos="475"/>
        </w:tabs>
        <w:spacing w:before="56"/>
        <w:rPr>
          <w:sz w:val="24"/>
        </w:rPr>
      </w:pPr>
      <w:r>
        <w:rPr>
          <w:sz w:val="24"/>
        </w:rPr>
        <w:t>W przypadku odstąpienia od umowy strony obciążają następujące obowiązki</w:t>
      </w:r>
      <w:r>
        <w:rPr>
          <w:spacing w:val="-14"/>
          <w:sz w:val="24"/>
        </w:rPr>
        <w:t xml:space="preserve"> </w:t>
      </w:r>
      <w:r>
        <w:rPr>
          <w:sz w:val="24"/>
        </w:rPr>
        <w:t>szczegółowe:</w:t>
      </w:r>
    </w:p>
    <w:p w14:paraId="749A0F81" w14:textId="77777777" w:rsidR="005237AF" w:rsidRDefault="00355824">
      <w:pPr>
        <w:pStyle w:val="Akapitzlist"/>
        <w:numPr>
          <w:ilvl w:val="1"/>
          <w:numId w:val="2"/>
        </w:numPr>
        <w:tabs>
          <w:tab w:val="left" w:pos="823"/>
        </w:tabs>
        <w:spacing w:before="55" w:line="288" w:lineRule="auto"/>
        <w:ind w:right="135" w:hanging="360"/>
        <w:rPr>
          <w:sz w:val="24"/>
        </w:rPr>
      </w:pPr>
      <w:r>
        <w:rPr>
          <w:sz w:val="24"/>
        </w:rPr>
        <w:t>w terminie 7 dni od daty odstąpienia od umowy Wykonawca przy udziale Zamawiającego sporządzi szczegółowy protokół inwentaryzacji wykonanych prac na dzień</w:t>
      </w:r>
      <w:r>
        <w:rPr>
          <w:spacing w:val="-7"/>
          <w:sz w:val="24"/>
        </w:rPr>
        <w:t xml:space="preserve"> </w:t>
      </w:r>
      <w:r>
        <w:rPr>
          <w:sz w:val="24"/>
        </w:rPr>
        <w:t>odstąpienia,</w:t>
      </w:r>
    </w:p>
    <w:p w14:paraId="5551C0A6" w14:textId="77777777" w:rsidR="005237AF" w:rsidRDefault="00355824">
      <w:pPr>
        <w:pStyle w:val="Akapitzlist"/>
        <w:numPr>
          <w:ilvl w:val="1"/>
          <w:numId w:val="2"/>
        </w:numPr>
        <w:tabs>
          <w:tab w:val="left" w:pos="823"/>
        </w:tabs>
        <w:ind w:hanging="360"/>
        <w:rPr>
          <w:sz w:val="24"/>
        </w:rPr>
      </w:pPr>
      <w:r>
        <w:rPr>
          <w:sz w:val="24"/>
        </w:rPr>
        <w:t>Wykonawca złoży Zamawiającemu wniosek o dokonanie odbioru wykonanych</w:t>
      </w:r>
      <w:r>
        <w:rPr>
          <w:spacing w:val="-10"/>
          <w:sz w:val="24"/>
        </w:rPr>
        <w:t xml:space="preserve"> </w:t>
      </w:r>
      <w:r>
        <w:rPr>
          <w:sz w:val="24"/>
        </w:rPr>
        <w:t>prac</w:t>
      </w:r>
    </w:p>
    <w:p w14:paraId="3C5872A7" w14:textId="77777777" w:rsidR="005237AF" w:rsidRDefault="005237AF">
      <w:pPr>
        <w:pStyle w:val="Tekstpodstawowy"/>
        <w:ind w:left="0" w:firstLine="0"/>
        <w:rPr>
          <w:sz w:val="34"/>
        </w:rPr>
      </w:pPr>
    </w:p>
    <w:p w14:paraId="28333C0C" w14:textId="77777777" w:rsidR="005237AF" w:rsidRDefault="00355824">
      <w:pPr>
        <w:pStyle w:val="Nagwek1"/>
        <w:ind w:right="11"/>
      </w:pPr>
      <w:r>
        <w:t>§ 13</w:t>
      </w:r>
    </w:p>
    <w:p w14:paraId="509367DC" w14:textId="77777777" w:rsidR="005237AF" w:rsidRDefault="00355824">
      <w:pPr>
        <w:spacing w:before="56"/>
        <w:ind w:right="11"/>
        <w:jc w:val="center"/>
        <w:rPr>
          <w:b/>
          <w:sz w:val="24"/>
        </w:rPr>
      </w:pPr>
      <w:r>
        <w:rPr>
          <w:b/>
          <w:sz w:val="24"/>
        </w:rPr>
        <w:t>Postanowienia końcowe</w:t>
      </w:r>
    </w:p>
    <w:p w14:paraId="4204320C" w14:textId="77777777" w:rsidR="005237AF" w:rsidRDefault="005237AF">
      <w:pPr>
        <w:pStyle w:val="Tekstpodstawowy"/>
        <w:spacing w:before="2"/>
        <w:ind w:left="0" w:firstLine="0"/>
        <w:rPr>
          <w:b/>
          <w:sz w:val="33"/>
        </w:rPr>
      </w:pPr>
    </w:p>
    <w:p w14:paraId="3600C902" w14:textId="77777777" w:rsidR="005237AF" w:rsidRDefault="00355824">
      <w:pPr>
        <w:pStyle w:val="Akapitzlist"/>
        <w:numPr>
          <w:ilvl w:val="0"/>
          <w:numId w:val="1"/>
        </w:numPr>
        <w:tabs>
          <w:tab w:val="left" w:pos="475"/>
        </w:tabs>
        <w:spacing w:line="288" w:lineRule="auto"/>
        <w:ind w:right="425"/>
        <w:rPr>
          <w:sz w:val="24"/>
        </w:rPr>
      </w:pPr>
      <w:r>
        <w:rPr>
          <w:sz w:val="24"/>
        </w:rPr>
        <w:t>Wszelkie zmiany i uzupełnienia treści niniejszej umowy mogą być dokonane za zgodą obu</w:t>
      </w:r>
      <w:r>
        <w:rPr>
          <w:spacing w:val="-21"/>
          <w:sz w:val="24"/>
        </w:rPr>
        <w:t xml:space="preserve"> </w:t>
      </w:r>
      <w:r>
        <w:rPr>
          <w:sz w:val="24"/>
        </w:rPr>
        <w:t>stron wyrażoną na piśmie pod rygorem</w:t>
      </w:r>
      <w:r>
        <w:rPr>
          <w:spacing w:val="-2"/>
          <w:sz w:val="24"/>
        </w:rPr>
        <w:t xml:space="preserve"> </w:t>
      </w:r>
      <w:r>
        <w:rPr>
          <w:sz w:val="24"/>
        </w:rPr>
        <w:t>nieważności.</w:t>
      </w:r>
    </w:p>
    <w:p w14:paraId="572C129D" w14:textId="77777777" w:rsidR="005237AF" w:rsidRDefault="00355824">
      <w:pPr>
        <w:pStyle w:val="Akapitzlist"/>
        <w:numPr>
          <w:ilvl w:val="0"/>
          <w:numId w:val="1"/>
        </w:numPr>
        <w:tabs>
          <w:tab w:val="left" w:pos="397"/>
        </w:tabs>
        <w:spacing w:line="288" w:lineRule="auto"/>
        <w:ind w:left="396" w:right="138" w:hanging="283"/>
        <w:rPr>
          <w:sz w:val="24"/>
        </w:rPr>
      </w:pPr>
      <w:r>
        <w:rPr>
          <w:sz w:val="24"/>
        </w:rPr>
        <w:t>Ewentualne spory powstałe na tle realizacji przedmiotu umowy będą podlegały rozstrzygnięciu przez właściwy rzeczowo sąd dla siedziby</w:t>
      </w:r>
      <w:r>
        <w:rPr>
          <w:spacing w:val="-8"/>
          <w:sz w:val="24"/>
        </w:rPr>
        <w:t xml:space="preserve"> </w:t>
      </w:r>
      <w:r>
        <w:rPr>
          <w:sz w:val="24"/>
        </w:rPr>
        <w:t>Zamawiającego.</w:t>
      </w:r>
    </w:p>
    <w:p w14:paraId="50D2F66A" w14:textId="77777777" w:rsidR="005237AF" w:rsidRDefault="00355824">
      <w:pPr>
        <w:pStyle w:val="Akapitzlist"/>
        <w:numPr>
          <w:ilvl w:val="0"/>
          <w:numId w:val="1"/>
        </w:numPr>
        <w:tabs>
          <w:tab w:val="left" w:pos="397"/>
        </w:tabs>
        <w:spacing w:before="1" w:line="288" w:lineRule="auto"/>
        <w:ind w:left="396" w:right="131" w:hanging="283"/>
        <w:rPr>
          <w:sz w:val="24"/>
        </w:rPr>
      </w:pPr>
      <w:r>
        <w:rPr>
          <w:sz w:val="24"/>
        </w:rPr>
        <w:t>W sprawach nieuregulowanych postanowieniami niniejszej umowy zastosowanie mają przepisy Kodeksu</w:t>
      </w:r>
      <w:r>
        <w:rPr>
          <w:spacing w:val="-1"/>
          <w:sz w:val="24"/>
        </w:rPr>
        <w:t xml:space="preserve"> </w:t>
      </w:r>
      <w:r>
        <w:rPr>
          <w:sz w:val="24"/>
        </w:rPr>
        <w:t>cywilnego.</w:t>
      </w:r>
    </w:p>
    <w:p w14:paraId="48441121" w14:textId="77777777" w:rsidR="005237AF" w:rsidRDefault="00355824">
      <w:pPr>
        <w:pStyle w:val="Akapitzlist"/>
        <w:numPr>
          <w:ilvl w:val="0"/>
          <w:numId w:val="1"/>
        </w:numPr>
        <w:tabs>
          <w:tab w:val="left" w:pos="397"/>
        </w:tabs>
        <w:spacing w:line="288" w:lineRule="auto"/>
        <w:ind w:left="396" w:right="131" w:hanging="283"/>
        <w:rPr>
          <w:sz w:val="24"/>
        </w:rPr>
      </w:pPr>
      <w:r>
        <w:rPr>
          <w:sz w:val="24"/>
        </w:rPr>
        <w:t>Umowę sporządzono w 3-ch jednobrzmiących egzemplarzach, 2 egzemplarze dla Zamawiającego i 1 egzemplarz dla</w:t>
      </w:r>
      <w:r>
        <w:rPr>
          <w:spacing w:val="-1"/>
          <w:sz w:val="24"/>
        </w:rPr>
        <w:t xml:space="preserve"> </w:t>
      </w:r>
      <w:r>
        <w:rPr>
          <w:sz w:val="24"/>
        </w:rPr>
        <w:t>Wykonawcy.</w:t>
      </w:r>
    </w:p>
    <w:p w14:paraId="765209E8" w14:textId="77777777" w:rsidR="005237AF" w:rsidRDefault="005237AF">
      <w:pPr>
        <w:pStyle w:val="Tekstpodstawowy"/>
        <w:ind w:left="0" w:firstLine="0"/>
        <w:rPr>
          <w:sz w:val="26"/>
        </w:rPr>
      </w:pPr>
    </w:p>
    <w:p w14:paraId="44531134" w14:textId="77777777" w:rsidR="005237AF" w:rsidRDefault="005237AF">
      <w:pPr>
        <w:pStyle w:val="Tekstpodstawowy"/>
        <w:spacing w:before="9"/>
        <w:ind w:left="0" w:firstLine="0"/>
        <w:rPr>
          <w:sz w:val="31"/>
        </w:rPr>
      </w:pPr>
    </w:p>
    <w:p w14:paraId="41C7BE8C" w14:textId="77777777" w:rsidR="005237AF" w:rsidRDefault="00355824">
      <w:pPr>
        <w:pStyle w:val="Nagwek1"/>
        <w:tabs>
          <w:tab w:val="left" w:pos="5664"/>
        </w:tabs>
        <w:ind w:right="11"/>
      </w:pPr>
      <w:r>
        <w:t>Zamawiający:</w:t>
      </w:r>
      <w:r>
        <w:tab/>
        <w:t>Wykonawca:</w:t>
      </w:r>
    </w:p>
    <w:sectPr w:rsidR="005237AF">
      <w:pgSz w:w="11910" w:h="16840"/>
      <w:pgMar w:top="1160" w:right="86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7A3"/>
    <w:multiLevelType w:val="hybridMultilevel"/>
    <w:tmpl w:val="6FDCA2F2"/>
    <w:lvl w:ilvl="0" w:tplc="881C039E">
      <w:start w:val="1"/>
      <w:numFmt w:val="decimal"/>
      <w:lvlText w:val="%1."/>
      <w:lvlJc w:val="left"/>
      <w:pPr>
        <w:ind w:left="474" w:hanging="361"/>
        <w:jc w:val="left"/>
      </w:pPr>
      <w:rPr>
        <w:rFonts w:ascii="Times New Roman" w:eastAsia="Times New Roman" w:hAnsi="Times New Roman" w:cs="Times New Roman" w:hint="default"/>
        <w:spacing w:val="-8"/>
        <w:w w:val="99"/>
        <w:sz w:val="24"/>
        <w:szCs w:val="24"/>
        <w:lang w:val="pl-PL" w:eastAsia="pl-PL" w:bidi="pl-PL"/>
      </w:rPr>
    </w:lvl>
    <w:lvl w:ilvl="1" w:tplc="2C10BEC8">
      <w:numFmt w:val="bullet"/>
      <w:lvlText w:val="•"/>
      <w:lvlJc w:val="left"/>
      <w:pPr>
        <w:ind w:left="1448" w:hanging="361"/>
      </w:pPr>
      <w:rPr>
        <w:rFonts w:hint="default"/>
        <w:lang w:val="pl-PL" w:eastAsia="pl-PL" w:bidi="pl-PL"/>
      </w:rPr>
    </w:lvl>
    <w:lvl w:ilvl="2" w:tplc="79BCBCFE">
      <w:numFmt w:val="bullet"/>
      <w:lvlText w:val="•"/>
      <w:lvlJc w:val="left"/>
      <w:pPr>
        <w:ind w:left="2417" w:hanging="361"/>
      </w:pPr>
      <w:rPr>
        <w:rFonts w:hint="default"/>
        <w:lang w:val="pl-PL" w:eastAsia="pl-PL" w:bidi="pl-PL"/>
      </w:rPr>
    </w:lvl>
    <w:lvl w:ilvl="3" w:tplc="CD0A9462">
      <w:numFmt w:val="bullet"/>
      <w:lvlText w:val="•"/>
      <w:lvlJc w:val="left"/>
      <w:pPr>
        <w:ind w:left="3385" w:hanging="361"/>
      </w:pPr>
      <w:rPr>
        <w:rFonts w:hint="default"/>
        <w:lang w:val="pl-PL" w:eastAsia="pl-PL" w:bidi="pl-PL"/>
      </w:rPr>
    </w:lvl>
    <w:lvl w:ilvl="4" w:tplc="E92AB6FA">
      <w:numFmt w:val="bullet"/>
      <w:lvlText w:val="•"/>
      <w:lvlJc w:val="left"/>
      <w:pPr>
        <w:ind w:left="4354" w:hanging="361"/>
      </w:pPr>
      <w:rPr>
        <w:rFonts w:hint="default"/>
        <w:lang w:val="pl-PL" w:eastAsia="pl-PL" w:bidi="pl-PL"/>
      </w:rPr>
    </w:lvl>
    <w:lvl w:ilvl="5" w:tplc="0C1AA748">
      <w:numFmt w:val="bullet"/>
      <w:lvlText w:val="•"/>
      <w:lvlJc w:val="left"/>
      <w:pPr>
        <w:ind w:left="5323" w:hanging="361"/>
      </w:pPr>
      <w:rPr>
        <w:rFonts w:hint="default"/>
        <w:lang w:val="pl-PL" w:eastAsia="pl-PL" w:bidi="pl-PL"/>
      </w:rPr>
    </w:lvl>
    <w:lvl w:ilvl="6" w:tplc="FC94427E">
      <w:numFmt w:val="bullet"/>
      <w:lvlText w:val="•"/>
      <w:lvlJc w:val="left"/>
      <w:pPr>
        <w:ind w:left="6291" w:hanging="361"/>
      </w:pPr>
      <w:rPr>
        <w:rFonts w:hint="default"/>
        <w:lang w:val="pl-PL" w:eastAsia="pl-PL" w:bidi="pl-PL"/>
      </w:rPr>
    </w:lvl>
    <w:lvl w:ilvl="7" w:tplc="67B6083E">
      <w:numFmt w:val="bullet"/>
      <w:lvlText w:val="•"/>
      <w:lvlJc w:val="left"/>
      <w:pPr>
        <w:ind w:left="7260" w:hanging="361"/>
      </w:pPr>
      <w:rPr>
        <w:rFonts w:hint="default"/>
        <w:lang w:val="pl-PL" w:eastAsia="pl-PL" w:bidi="pl-PL"/>
      </w:rPr>
    </w:lvl>
    <w:lvl w:ilvl="8" w:tplc="8432E858">
      <w:numFmt w:val="bullet"/>
      <w:lvlText w:val="•"/>
      <w:lvlJc w:val="left"/>
      <w:pPr>
        <w:ind w:left="8229" w:hanging="361"/>
      </w:pPr>
      <w:rPr>
        <w:rFonts w:hint="default"/>
        <w:lang w:val="pl-PL" w:eastAsia="pl-PL" w:bidi="pl-PL"/>
      </w:rPr>
    </w:lvl>
  </w:abstractNum>
  <w:abstractNum w:abstractNumId="1" w15:restartNumberingAfterBreak="0">
    <w:nsid w:val="1114631C"/>
    <w:multiLevelType w:val="hybridMultilevel"/>
    <w:tmpl w:val="C58C111A"/>
    <w:lvl w:ilvl="0" w:tplc="7E1A340E">
      <w:start w:val="1"/>
      <w:numFmt w:val="decimal"/>
      <w:lvlText w:val="%1."/>
      <w:lvlJc w:val="left"/>
      <w:pPr>
        <w:ind w:left="488" w:hanging="361"/>
        <w:jc w:val="left"/>
      </w:pPr>
      <w:rPr>
        <w:rFonts w:ascii="Times New Roman" w:eastAsia="Times New Roman" w:hAnsi="Times New Roman" w:cs="Times New Roman" w:hint="default"/>
        <w:spacing w:val="-5"/>
        <w:w w:val="100"/>
        <w:sz w:val="24"/>
        <w:szCs w:val="24"/>
        <w:lang w:val="pl-PL" w:eastAsia="pl-PL" w:bidi="pl-PL"/>
      </w:rPr>
    </w:lvl>
    <w:lvl w:ilvl="1" w:tplc="67A6C9FC">
      <w:numFmt w:val="bullet"/>
      <w:lvlText w:val="•"/>
      <w:lvlJc w:val="left"/>
      <w:pPr>
        <w:ind w:left="1448" w:hanging="361"/>
      </w:pPr>
      <w:rPr>
        <w:rFonts w:hint="default"/>
        <w:lang w:val="pl-PL" w:eastAsia="pl-PL" w:bidi="pl-PL"/>
      </w:rPr>
    </w:lvl>
    <w:lvl w:ilvl="2" w:tplc="621C6C0E">
      <w:numFmt w:val="bullet"/>
      <w:lvlText w:val="•"/>
      <w:lvlJc w:val="left"/>
      <w:pPr>
        <w:ind w:left="2417" w:hanging="361"/>
      </w:pPr>
      <w:rPr>
        <w:rFonts w:hint="default"/>
        <w:lang w:val="pl-PL" w:eastAsia="pl-PL" w:bidi="pl-PL"/>
      </w:rPr>
    </w:lvl>
    <w:lvl w:ilvl="3" w:tplc="C1CA17AC">
      <w:numFmt w:val="bullet"/>
      <w:lvlText w:val="•"/>
      <w:lvlJc w:val="left"/>
      <w:pPr>
        <w:ind w:left="3385" w:hanging="361"/>
      </w:pPr>
      <w:rPr>
        <w:rFonts w:hint="default"/>
        <w:lang w:val="pl-PL" w:eastAsia="pl-PL" w:bidi="pl-PL"/>
      </w:rPr>
    </w:lvl>
    <w:lvl w:ilvl="4" w:tplc="8918F730">
      <w:numFmt w:val="bullet"/>
      <w:lvlText w:val="•"/>
      <w:lvlJc w:val="left"/>
      <w:pPr>
        <w:ind w:left="4354" w:hanging="361"/>
      </w:pPr>
      <w:rPr>
        <w:rFonts w:hint="default"/>
        <w:lang w:val="pl-PL" w:eastAsia="pl-PL" w:bidi="pl-PL"/>
      </w:rPr>
    </w:lvl>
    <w:lvl w:ilvl="5" w:tplc="8BA6E704">
      <w:numFmt w:val="bullet"/>
      <w:lvlText w:val="•"/>
      <w:lvlJc w:val="left"/>
      <w:pPr>
        <w:ind w:left="5323" w:hanging="361"/>
      </w:pPr>
      <w:rPr>
        <w:rFonts w:hint="default"/>
        <w:lang w:val="pl-PL" w:eastAsia="pl-PL" w:bidi="pl-PL"/>
      </w:rPr>
    </w:lvl>
    <w:lvl w:ilvl="6" w:tplc="3624661A">
      <w:numFmt w:val="bullet"/>
      <w:lvlText w:val="•"/>
      <w:lvlJc w:val="left"/>
      <w:pPr>
        <w:ind w:left="6291" w:hanging="361"/>
      </w:pPr>
      <w:rPr>
        <w:rFonts w:hint="default"/>
        <w:lang w:val="pl-PL" w:eastAsia="pl-PL" w:bidi="pl-PL"/>
      </w:rPr>
    </w:lvl>
    <w:lvl w:ilvl="7" w:tplc="86364CAC">
      <w:numFmt w:val="bullet"/>
      <w:lvlText w:val="•"/>
      <w:lvlJc w:val="left"/>
      <w:pPr>
        <w:ind w:left="7260" w:hanging="361"/>
      </w:pPr>
      <w:rPr>
        <w:rFonts w:hint="default"/>
        <w:lang w:val="pl-PL" w:eastAsia="pl-PL" w:bidi="pl-PL"/>
      </w:rPr>
    </w:lvl>
    <w:lvl w:ilvl="8" w:tplc="B6380000">
      <w:numFmt w:val="bullet"/>
      <w:lvlText w:val="•"/>
      <w:lvlJc w:val="left"/>
      <w:pPr>
        <w:ind w:left="8229" w:hanging="361"/>
      </w:pPr>
      <w:rPr>
        <w:rFonts w:hint="default"/>
        <w:lang w:val="pl-PL" w:eastAsia="pl-PL" w:bidi="pl-PL"/>
      </w:rPr>
    </w:lvl>
  </w:abstractNum>
  <w:abstractNum w:abstractNumId="2" w15:restartNumberingAfterBreak="0">
    <w:nsid w:val="15587748"/>
    <w:multiLevelType w:val="hybridMultilevel"/>
    <w:tmpl w:val="D41A758C"/>
    <w:lvl w:ilvl="0" w:tplc="D57A56E6">
      <w:start w:val="1"/>
      <w:numFmt w:val="decimal"/>
      <w:lvlText w:val="%1."/>
      <w:lvlJc w:val="left"/>
      <w:pPr>
        <w:ind w:left="396" w:hanging="284"/>
        <w:jc w:val="left"/>
      </w:pPr>
      <w:rPr>
        <w:rFonts w:ascii="Times New Roman" w:eastAsia="Times New Roman" w:hAnsi="Times New Roman" w:cs="Times New Roman" w:hint="default"/>
        <w:spacing w:val="-17"/>
        <w:w w:val="100"/>
        <w:sz w:val="24"/>
        <w:szCs w:val="24"/>
        <w:lang w:val="pl-PL" w:eastAsia="pl-PL" w:bidi="pl-PL"/>
      </w:rPr>
    </w:lvl>
    <w:lvl w:ilvl="1" w:tplc="1F78C550">
      <w:numFmt w:val="bullet"/>
      <w:lvlText w:val="•"/>
      <w:lvlJc w:val="left"/>
      <w:pPr>
        <w:ind w:left="1376" w:hanging="284"/>
      </w:pPr>
      <w:rPr>
        <w:rFonts w:hint="default"/>
        <w:lang w:val="pl-PL" w:eastAsia="pl-PL" w:bidi="pl-PL"/>
      </w:rPr>
    </w:lvl>
    <w:lvl w:ilvl="2" w:tplc="072A3750">
      <w:numFmt w:val="bullet"/>
      <w:lvlText w:val="•"/>
      <w:lvlJc w:val="left"/>
      <w:pPr>
        <w:ind w:left="2353" w:hanging="284"/>
      </w:pPr>
      <w:rPr>
        <w:rFonts w:hint="default"/>
        <w:lang w:val="pl-PL" w:eastAsia="pl-PL" w:bidi="pl-PL"/>
      </w:rPr>
    </w:lvl>
    <w:lvl w:ilvl="3" w:tplc="854AE18A">
      <w:numFmt w:val="bullet"/>
      <w:lvlText w:val="•"/>
      <w:lvlJc w:val="left"/>
      <w:pPr>
        <w:ind w:left="3329" w:hanging="284"/>
      </w:pPr>
      <w:rPr>
        <w:rFonts w:hint="default"/>
        <w:lang w:val="pl-PL" w:eastAsia="pl-PL" w:bidi="pl-PL"/>
      </w:rPr>
    </w:lvl>
    <w:lvl w:ilvl="4" w:tplc="FADC6C96">
      <w:numFmt w:val="bullet"/>
      <w:lvlText w:val="•"/>
      <w:lvlJc w:val="left"/>
      <w:pPr>
        <w:ind w:left="4306" w:hanging="284"/>
      </w:pPr>
      <w:rPr>
        <w:rFonts w:hint="default"/>
        <w:lang w:val="pl-PL" w:eastAsia="pl-PL" w:bidi="pl-PL"/>
      </w:rPr>
    </w:lvl>
    <w:lvl w:ilvl="5" w:tplc="209A37B4">
      <w:numFmt w:val="bullet"/>
      <w:lvlText w:val="•"/>
      <w:lvlJc w:val="left"/>
      <w:pPr>
        <w:ind w:left="5283" w:hanging="284"/>
      </w:pPr>
      <w:rPr>
        <w:rFonts w:hint="default"/>
        <w:lang w:val="pl-PL" w:eastAsia="pl-PL" w:bidi="pl-PL"/>
      </w:rPr>
    </w:lvl>
    <w:lvl w:ilvl="6" w:tplc="4A562B86">
      <w:numFmt w:val="bullet"/>
      <w:lvlText w:val="•"/>
      <w:lvlJc w:val="left"/>
      <w:pPr>
        <w:ind w:left="6259" w:hanging="284"/>
      </w:pPr>
      <w:rPr>
        <w:rFonts w:hint="default"/>
        <w:lang w:val="pl-PL" w:eastAsia="pl-PL" w:bidi="pl-PL"/>
      </w:rPr>
    </w:lvl>
    <w:lvl w:ilvl="7" w:tplc="1982D5C0">
      <w:numFmt w:val="bullet"/>
      <w:lvlText w:val="•"/>
      <w:lvlJc w:val="left"/>
      <w:pPr>
        <w:ind w:left="7236" w:hanging="284"/>
      </w:pPr>
      <w:rPr>
        <w:rFonts w:hint="default"/>
        <w:lang w:val="pl-PL" w:eastAsia="pl-PL" w:bidi="pl-PL"/>
      </w:rPr>
    </w:lvl>
    <w:lvl w:ilvl="8" w:tplc="B5E0DE6C">
      <w:numFmt w:val="bullet"/>
      <w:lvlText w:val="•"/>
      <w:lvlJc w:val="left"/>
      <w:pPr>
        <w:ind w:left="8213" w:hanging="284"/>
      </w:pPr>
      <w:rPr>
        <w:rFonts w:hint="default"/>
        <w:lang w:val="pl-PL" w:eastAsia="pl-PL" w:bidi="pl-PL"/>
      </w:rPr>
    </w:lvl>
  </w:abstractNum>
  <w:abstractNum w:abstractNumId="3" w15:restartNumberingAfterBreak="0">
    <w:nsid w:val="16847B47"/>
    <w:multiLevelType w:val="hybridMultilevel"/>
    <w:tmpl w:val="41D01D0A"/>
    <w:lvl w:ilvl="0" w:tplc="8912FBF2">
      <w:start w:val="1"/>
      <w:numFmt w:val="decimal"/>
      <w:lvlText w:val="%1."/>
      <w:lvlJc w:val="left"/>
      <w:pPr>
        <w:ind w:left="474" w:hanging="361"/>
        <w:jc w:val="left"/>
      </w:pPr>
      <w:rPr>
        <w:rFonts w:ascii="Times New Roman" w:eastAsia="Times New Roman" w:hAnsi="Times New Roman" w:cs="Times New Roman" w:hint="default"/>
        <w:spacing w:val="-8"/>
        <w:w w:val="100"/>
        <w:sz w:val="24"/>
        <w:szCs w:val="24"/>
        <w:lang w:val="pl-PL" w:eastAsia="pl-PL" w:bidi="pl-PL"/>
      </w:rPr>
    </w:lvl>
    <w:lvl w:ilvl="1" w:tplc="12F456C6">
      <w:start w:val="1"/>
      <w:numFmt w:val="decimal"/>
      <w:lvlText w:val="%2)"/>
      <w:lvlJc w:val="left"/>
      <w:pPr>
        <w:ind w:left="834" w:hanging="348"/>
        <w:jc w:val="left"/>
      </w:pPr>
      <w:rPr>
        <w:rFonts w:ascii="Times New Roman" w:eastAsia="Times New Roman" w:hAnsi="Times New Roman" w:cs="Times New Roman" w:hint="default"/>
        <w:spacing w:val="-30"/>
        <w:w w:val="99"/>
        <w:sz w:val="24"/>
        <w:szCs w:val="24"/>
        <w:lang w:val="pl-PL" w:eastAsia="pl-PL" w:bidi="pl-PL"/>
      </w:rPr>
    </w:lvl>
    <w:lvl w:ilvl="2" w:tplc="74E4E3B4">
      <w:numFmt w:val="bullet"/>
      <w:lvlText w:val=""/>
      <w:lvlJc w:val="left"/>
      <w:pPr>
        <w:ind w:left="1194" w:hanging="360"/>
      </w:pPr>
      <w:rPr>
        <w:rFonts w:ascii="Symbol" w:eastAsia="Symbol" w:hAnsi="Symbol" w:cs="Symbol" w:hint="default"/>
        <w:w w:val="100"/>
        <w:sz w:val="24"/>
        <w:szCs w:val="24"/>
        <w:lang w:val="pl-PL" w:eastAsia="pl-PL" w:bidi="pl-PL"/>
      </w:rPr>
    </w:lvl>
    <w:lvl w:ilvl="3" w:tplc="0DA61B98">
      <w:numFmt w:val="bullet"/>
      <w:lvlText w:val="•"/>
      <w:lvlJc w:val="left"/>
      <w:pPr>
        <w:ind w:left="2320" w:hanging="360"/>
      </w:pPr>
      <w:rPr>
        <w:rFonts w:hint="default"/>
        <w:lang w:val="pl-PL" w:eastAsia="pl-PL" w:bidi="pl-PL"/>
      </w:rPr>
    </w:lvl>
    <w:lvl w:ilvl="4" w:tplc="DE18FF68">
      <w:numFmt w:val="bullet"/>
      <w:lvlText w:val="•"/>
      <w:lvlJc w:val="left"/>
      <w:pPr>
        <w:ind w:left="3441" w:hanging="360"/>
      </w:pPr>
      <w:rPr>
        <w:rFonts w:hint="default"/>
        <w:lang w:val="pl-PL" w:eastAsia="pl-PL" w:bidi="pl-PL"/>
      </w:rPr>
    </w:lvl>
    <w:lvl w:ilvl="5" w:tplc="06D81058">
      <w:numFmt w:val="bullet"/>
      <w:lvlText w:val="•"/>
      <w:lvlJc w:val="left"/>
      <w:pPr>
        <w:ind w:left="4562" w:hanging="360"/>
      </w:pPr>
      <w:rPr>
        <w:rFonts w:hint="default"/>
        <w:lang w:val="pl-PL" w:eastAsia="pl-PL" w:bidi="pl-PL"/>
      </w:rPr>
    </w:lvl>
    <w:lvl w:ilvl="6" w:tplc="4B72DECA">
      <w:numFmt w:val="bullet"/>
      <w:lvlText w:val="•"/>
      <w:lvlJc w:val="left"/>
      <w:pPr>
        <w:ind w:left="5683" w:hanging="360"/>
      </w:pPr>
      <w:rPr>
        <w:rFonts w:hint="default"/>
        <w:lang w:val="pl-PL" w:eastAsia="pl-PL" w:bidi="pl-PL"/>
      </w:rPr>
    </w:lvl>
    <w:lvl w:ilvl="7" w:tplc="82D23DAC">
      <w:numFmt w:val="bullet"/>
      <w:lvlText w:val="•"/>
      <w:lvlJc w:val="left"/>
      <w:pPr>
        <w:ind w:left="6804" w:hanging="360"/>
      </w:pPr>
      <w:rPr>
        <w:rFonts w:hint="default"/>
        <w:lang w:val="pl-PL" w:eastAsia="pl-PL" w:bidi="pl-PL"/>
      </w:rPr>
    </w:lvl>
    <w:lvl w:ilvl="8" w:tplc="7D5E0F42">
      <w:numFmt w:val="bullet"/>
      <w:lvlText w:val="•"/>
      <w:lvlJc w:val="left"/>
      <w:pPr>
        <w:ind w:left="7924" w:hanging="360"/>
      </w:pPr>
      <w:rPr>
        <w:rFonts w:hint="default"/>
        <w:lang w:val="pl-PL" w:eastAsia="pl-PL" w:bidi="pl-PL"/>
      </w:rPr>
    </w:lvl>
  </w:abstractNum>
  <w:abstractNum w:abstractNumId="4" w15:restartNumberingAfterBreak="0">
    <w:nsid w:val="1F4B4662"/>
    <w:multiLevelType w:val="hybridMultilevel"/>
    <w:tmpl w:val="A804566A"/>
    <w:lvl w:ilvl="0" w:tplc="B5A4FEC0">
      <w:start w:val="1"/>
      <w:numFmt w:val="decimal"/>
      <w:lvlText w:val="%1."/>
      <w:lvlJc w:val="left"/>
      <w:pPr>
        <w:ind w:left="474" w:hanging="361"/>
        <w:jc w:val="left"/>
      </w:pPr>
      <w:rPr>
        <w:rFonts w:ascii="Times New Roman" w:eastAsia="Times New Roman" w:hAnsi="Times New Roman" w:cs="Times New Roman" w:hint="default"/>
        <w:spacing w:val="-6"/>
        <w:w w:val="99"/>
        <w:sz w:val="24"/>
        <w:szCs w:val="24"/>
        <w:lang w:val="pl-PL" w:eastAsia="pl-PL" w:bidi="pl-PL"/>
      </w:rPr>
    </w:lvl>
    <w:lvl w:ilvl="1" w:tplc="AAECD366">
      <w:start w:val="1"/>
      <w:numFmt w:val="lowerLetter"/>
      <w:lvlText w:val="%2)"/>
      <w:lvlJc w:val="left"/>
      <w:pPr>
        <w:ind w:left="834" w:hanging="348"/>
        <w:jc w:val="left"/>
      </w:pPr>
      <w:rPr>
        <w:rFonts w:ascii="Times New Roman" w:eastAsia="Times New Roman" w:hAnsi="Times New Roman" w:cs="Times New Roman" w:hint="default"/>
        <w:spacing w:val="-18"/>
        <w:w w:val="99"/>
        <w:sz w:val="24"/>
        <w:szCs w:val="24"/>
        <w:lang w:val="pl-PL" w:eastAsia="pl-PL" w:bidi="pl-PL"/>
      </w:rPr>
    </w:lvl>
    <w:lvl w:ilvl="2" w:tplc="73167DAE">
      <w:numFmt w:val="bullet"/>
      <w:lvlText w:val="•"/>
      <w:lvlJc w:val="left"/>
      <w:pPr>
        <w:ind w:left="1876" w:hanging="348"/>
      </w:pPr>
      <w:rPr>
        <w:rFonts w:hint="default"/>
        <w:lang w:val="pl-PL" w:eastAsia="pl-PL" w:bidi="pl-PL"/>
      </w:rPr>
    </w:lvl>
    <w:lvl w:ilvl="3" w:tplc="0CC2D6BA">
      <w:numFmt w:val="bullet"/>
      <w:lvlText w:val="•"/>
      <w:lvlJc w:val="left"/>
      <w:pPr>
        <w:ind w:left="2912" w:hanging="348"/>
      </w:pPr>
      <w:rPr>
        <w:rFonts w:hint="default"/>
        <w:lang w:val="pl-PL" w:eastAsia="pl-PL" w:bidi="pl-PL"/>
      </w:rPr>
    </w:lvl>
    <w:lvl w:ilvl="4" w:tplc="214EF2F8">
      <w:numFmt w:val="bullet"/>
      <w:lvlText w:val="•"/>
      <w:lvlJc w:val="left"/>
      <w:pPr>
        <w:ind w:left="3948" w:hanging="348"/>
      </w:pPr>
      <w:rPr>
        <w:rFonts w:hint="default"/>
        <w:lang w:val="pl-PL" w:eastAsia="pl-PL" w:bidi="pl-PL"/>
      </w:rPr>
    </w:lvl>
    <w:lvl w:ilvl="5" w:tplc="A43892DC">
      <w:numFmt w:val="bullet"/>
      <w:lvlText w:val="•"/>
      <w:lvlJc w:val="left"/>
      <w:pPr>
        <w:ind w:left="4985" w:hanging="348"/>
      </w:pPr>
      <w:rPr>
        <w:rFonts w:hint="default"/>
        <w:lang w:val="pl-PL" w:eastAsia="pl-PL" w:bidi="pl-PL"/>
      </w:rPr>
    </w:lvl>
    <w:lvl w:ilvl="6" w:tplc="9E7811B4">
      <w:numFmt w:val="bullet"/>
      <w:lvlText w:val="•"/>
      <w:lvlJc w:val="left"/>
      <w:pPr>
        <w:ind w:left="6021" w:hanging="348"/>
      </w:pPr>
      <w:rPr>
        <w:rFonts w:hint="default"/>
        <w:lang w:val="pl-PL" w:eastAsia="pl-PL" w:bidi="pl-PL"/>
      </w:rPr>
    </w:lvl>
    <w:lvl w:ilvl="7" w:tplc="AA7A9F84">
      <w:numFmt w:val="bullet"/>
      <w:lvlText w:val="•"/>
      <w:lvlJc w:val="left"/>
      <w:pPr>
        <w:ind w:left="7057" w:hanging="348"/>
      </w:pPr>
      <w:rPr>
        <w:rFonts w:hint="default"/>
        <w:lang w:val="pl-PL" w:eastAsia="pl-PL" w:bidi="pl-PL"/>
      </w:rPr>
    </w:lvl>
    <w:lvl w:ilvl="8" w:tplc="315261C8">
      <w:numFmt w:val="bullet"/>
      <w:lvlText w:val="•"/>
      <w:lvlJc w:val="left"/>
      <w:pPr>
        <w:ind w:left="8093" w:hanging="348"/>
      </w:pPr>
      <w:rPr>
        <w:rFonts w:hint="default"/>
        <w:lang w:val="pl-PL" w:eastAsia="pl-PL" w:bidi="pl-PL"/>
      </w:rPr>
    </w:lvl>
  </w:abstractNum>
  <w:abstractNum w:abstractNumId="5" w15:restartNumberingAfterBreak="0">
    <w:nsid w:val="27966C96"/>
    <w:multiLevelType w:val="hybridMultilevel"/>
    <w:tmpl w:val="FA7E6A52"/>
    <w:lvl w:ilvl="0" w:tplc="5186032C">
      <w:start w:val="1"/>
      <w:numFmt w:val="decimal"/>
      <w:lvlText w:val="%1."/>
      <w:lvlJc w:val="left"/>
      <w:pPr>
        <w:ind w:left="474" w:hanging="361"/>
        <w:jc w:val="left"/>
      </w:pPr>
      <w:rPr>
        <w:rFonts w:ascii="Times New Roman" w:eastAsia="Times New Roman" w:hAnsi="Times New Roman" w:cs="Times New Roman" w:hint="default"/>
        <w:spacing w:val="-5"/>
        <w:w w:val="99"/>
        <w:sz w:val="24"/>
        <w:szCs w:val="24"/>
        <w:lang w:val="pl-PL" w:eastAsia="pl-PL" w:bidi="pl-PL"/>
      </w:rPr>
    </w:lvl>
    <w:lvl w:ilvl="1" w:tplc="12DCBFF2">
      <w:numFmt w:val="bullet"/>
      <w:lvlText w:val="•"/>
      <w:lvlJc w:val="left"/>
      <w:pPr>
        <w:ind w:left="1448" w:hanging="361"/>
      </w:pPr>
      <w:rPr>
        <w:rFonts w:hint="default"/>
        <w:lang w:val="pl-PL" w:eastAsia="pl-PL" w:bidi="pl-PL"/>
      </w:rPr>
    </w:lvl>
    <w:lvl w:ilvl="2" w:tplc="42E6C118">
      <w:numFmt w:val="bullet"/>
      <w:lvlText w:val="•"/>
      <w:lvlJc w:val="left"/>
      <w:pPr>
        <w:ind w:left="2417" w:hanging="361"/>
      </w:pPr>
      <w:rPr>
        <w:rFonts w:hint="default"/>
        <w:lang w:val="pl-PL" w:eastAsia="pl-PL" w:bidi="pl-PL"/>
      </w:rPr>
    </w:lvl>
    <w:lvl w:ilvl="3" w:tplc="30BC0030">
      <w:numFmt w:val="bullet"/>
      <w:lvlText w:val="•"/>
      <w:lvlJc w:val="left"/>
      <w:pPr>
        <w:ind w:left="3385" w:hanging="361"/>
      </w:pPr>
      <w:rPr>
        <w:rFonts w:hint="default"/>
        <w:lang w:val="pl-PL" w:eastAsia="pl-PL" w:bidi="pl-PL"/>
      </w:rPr>
    </w:lvl>
    <w:lvl w:ilvl="4" w:tplc="6D885A46">
      <w:numFmt w:val="bullet"/>
      <w:lvlText w:val="•"/>
      <w:lvlJc w:val="left"/>
      <w:pPr>
        <w:ind w:left="4354" w:hanging="361"/>
      </w:pPr>
      <w:rPr>
        <w:rFonts w:hint="default"/>
        <w:lang w:val="pl-PL" w:eastAsia="pl-PL" w:bidi="pl-PL"/>
      </w:rPr>
    </w:lvl>
    <w:lvl w:ilvl="5" w:tplc="B8C046C6">
      <w:numFmt w:val="bullet"/>
      <w:lvlText w:val="•"/>
      <w:lvlJc w:val="left"/>
      <w:pPr>
        <w:ind w:left="5323" w:hanging="361"/>
      </w:pPr>
      <w:rPr>
        <w:rFonts w:hint="default"/>
        <w:lang w:val="pl-PL" w:eastAsia="pl-PL" w:bidi="pl-PL"/>
      </w:rPr>
    </w:lvl>
    <w:lvl w:ilvl="6" w:tplc="9ADC8C74">
      <w:numFmt w:val="bullet"/>
      <w:lvlText w:val="•"/>
      <w:lvlJc w:val="left"/>
      <w:pPr>
        <w:ind w:left="6291" w:hanging="361"/>
      </w:pPr>
      <w:rPr>
        <w:rFonts w:hint="default"/>
        <w:lang w:val="pl-PL" w:eastAsia="pl-PL" w:bidi="pl-PL"/>
      </w:rPr>
    </w:lvl>
    <w:lvl w:ilvl="7" w:tplc="A18AB7E8">
      <w:numFmt w:val="bullet"/>
      <w:lvlText w:val="•"/>
      <w:lvlJc w:val="left"/>
      <w:pPr>
        <w:ind w:left="7260" w:hanging="361"/>
      </w:pPr>
      <w:rPr>
        <w:rFonts w:hint="default"/>
        <w:lang w:val="pl-PL" w:eastAsia="pl-PL" w:bidi="pl-PL"/>
      </w:rPr>
    </w:lvl>
    <w:lvl w:ilvl="8" w:tplc="C92C18F8">
      <w:numFmt w:val="bullet"/>
      <w:lvlText w:val="•"/>
      <w:lvlJc w:val="left"/>
      <w:pPr>
        <w:ind w:left="8229" w:hanging="361"/>
      </w:pPr>
      <w:rPr>
        <w:rFonts w:hint="default"/>
        <w:lang w:val="pl-PL" w:eastAsia="pl-PL" w:bidi="pl-PL"/>
      </w:rPr>
    </w:lvl>
  </w:abstractNum>
  <w:abstractNum w:abstractNumId="6" w15:restartNumberingAfterBreak="0">
    <w:nsid w:val="350E0A4D"/>
    <w:multiLevelType w:val="hybridMultilevel"/>
    <w:tmpl w:val="CE16A760"/>
    <w:lvl w:ilvl="0" w:tplc="7B44601C">
      <w:start w:val="1"/>
      <w:numFmt w:val="decimal"/>
      <w:lvlText w:val="%1)"/>
      <w:lvlJc w:val="left"/>
      <w:pPr>
        <w:ind w:left="822" w:hanging="348"/>
        <w:jc w:val="left"/>
      </w:pPr>
      <w:rPr>
        <w:rFonts w:ascii="Times New Roman" w:eastAsia="Times New Roman" w:hAnsi="Times New Roman" w:cs="Times New Roman" w:hint="default"/>
        <w:spacing w:val="-30"/>
        <w:w w:val="99"/>
        <w:sz w:val="24"/>
        <w:szCs w:val="24"/>
        <w:lang w:val="pl-PL" w:eastAsia="pl-PL" w:bidi="pl-PL"/>
      </w:rPr>
    </w:lvl>
    <w:lvl w:ilvl="1" w:tplc="7DC6A874">
      <w:numFmt w:val="bullet"/>
      <w:lvlText w:val="•"/>
      <w:lvlJc w:val="left"/>
      <w:pPr>
        <w:ind w:left="1754" w:hanging="348"/>
      </w:pPr>
      <w:rPr>
        <w:rFonts w:hint="default"/>
        <w:lang w:val="pl-PL" w:eastAsia="pl-PL" w:bidi="pl-PL"/>
      </w:rPr>
    </w:lvl>
    <w:lvl w:ilvl="2" w:tplc="01B263B6">
      <w:numFmt w:val="bullet"/>
      <w:lvlText w:val="•"/>
      <w:lvlJc w:val="left"/>
      <w:pPr>
        <w:ind w:left="2689" w:hanging="348"/>
      </w:pPr>
      <w:rPr>
        <w:rFonts w:hint="default"/>
        <w:lang w:val="pl-PL" w:eastAsia="pl-PL" w:bidi="pl-PL"/>
      </w:rPr>
    </w:lvl>
    <w:lvl w:ilvl="3" w:tplc="B57844A0">
      <w:numFmt w:val="bullet"/>
      <w:lvlText w:val="•"/>
      <w:lvlJc w:val="left"/>
      <w:pPr>
        <w:ind w:left="3623" w:hanging="348"/>
      </w:pPr>
      <w:rPr>
        <w:rFonts w:hint="default"/>
        <w:lang w:val="pl-PL" w:eastAsia="pl-PL" w:bidi="pl-PL"/>
      </w:rPr>
    </w:lvl>
    <w:lvl w:ilvl="4" w:tplc="4412FD08">
      <w:numFmt w:val="bullet"/>
      <w:lvlText w:val="•"/>
      <w:lvlJc w:val="left"/>
      <w:pPr>
        <w:ind w:left="4558" w:hanging="348"/>
      </w:pPr>
      <w:rPr>
        <w:rFonts w:hint="default"/>
        <w:lang w:val="pl-PL" w:eastAsia="pl-PL" w:bidi="pl-PL"/>
      </w:rPr>
    </w:lvl>
    <w:lvl w:ilvl="5" w:tplc="A33EEDB8">
      <w:numFmt w:val="bullet"/>
      <w:lvlText w:val="•"/>
      <w:lvlJc w:val="left"/>
      <w:pPr>
        <w:ind w:left="5493" w:hanging="348"/>
      </w:pPr>
      <w:rPr>
        <w:rFonts w:hint="default"/>
        <w:lang w:val="pl-PL" w:eastAsia="pl-PL" w:bidi="pl-PL"/>
      </w:rPr>
    </w:lvl>
    <w:lvl w:ilvl="6" w:tplc="4B2C2FEC">
      <w:numFmt w:val="bullet"/>
      <w:lvlText w:val="•"/>
      <w:lvlJc w:val="left"/>
      <w:pPr>
        <w:ind w:left="6427" w:hanging="348"/>
      </w:pPr>
      <w:rPr>
        <w:rFonts w:hint="default"/>
        <w:lang w:val="pl-PL" w:eastAsia="pl-PL" w:bidi="pl-PL"/>
      </w:rPr>
    </w:lvl>
    <w:lvl w:ilvl="7" w:tplc="F560F0E2">
      <w:numFmt w:val="bullet"/>
      <w:lvlText w:val="•"/>
      <w:lvlJc w:val="left"/>
      <w:pPr>
        <w:ind w:left="7362" w:hanging="348"/>
      </w:pPr>
      <w:rPr>
        <w:rFonts w:hint="default"/>
        <w:lang w:val="pl-PL" w:eastAsia="pl-PL" w:bidi="pl-PL"/>
      </w:rPr>
    </w:lvl>
    <w:lvl w:ilvl="8" w:tplc="ABE890EE">
      <w:numFmt w:val="bullet"/>
      <w:lvlText w:val="•"/>
      <w:lvlJc w:val="left"/>
      <w:pPr>
        <w:ind w:left="8297" w:hanging="348"/>
      </w:pPr>
      <w:rPr>
        <w:rFonts w:hint="default"/>
        <w:lang w:val="pl-PL" w:eastAsia="pl-PL" w:bidi="pl-PL"/>
      </w:rPr>
    </w:lvl>
  </w:abstractNum>
  <w:abstractNum w:abstractNumId="7" w15:restartNumberingAfterBreak="0">
    <w:nsid w:val="376D1CCB"/>
    <w:multiLevelType w:val="hybridMultilevel"/>
    <w:tmpl w:val="ABDEFC50"/>
    <w:lvl w:ilvl="0" w:tplc="4106CF1E">
      <w:start w:val="1"/>
      <w:numFmt w:val="decimal"/>
      <w:lvlText w:val="%1."/>
      <w:lvlJc w:val="left"/>
      <w:pPr>
        <w:ind w:left="474" w:hanging="361"/>
        <w:jc w:val="left"/>
      </w:pPr>
      <w:rPr>
        <w:rFonts w:ascii="Times New Roman" w:eastAsia="Times New Roman" w:hAnsi="Times New Roman" w:cs="Times New Roman" w:hint="default"/>
        <w:spacing w:val="-18"/>
        <w:w w:val="100"/>
        <w:sz w:val="24"/>
        <w:szCs w:val="24"/>
        <w:lang w:val="pl-PL" w:eastAsia="pl-PL" w:bidi="pl-PL"/>
      </w:rPr>
    </w:lvl>
    <w:lvl w:ilvl="1" w:tplc="34E8EFB4">
      <w:numFmt w:val="bullet"/>
      <w:lvlText w:val=""/>
      <w:lvlJc w:val="left"/>
      <w:pPr>
        <w:ind w:left="834" w:hanging="348"/>
      </w:pPr>
      <w:rPr>
        <w:rFonts w:ascii="Symbol" w:eastAsia="Symbol" w:hAnsi="Symbol" w:cs="Symbol" w:hint="default"/>
        <w:w w:val="100"/>
        <w:sz w:val="24"/>
        <w:szCs w:val="24"/>
        <w:lang w:val="pl-PL" w:eastAsia="pl-PL" w:bidi="pl-PL"/>
      </w:rPr>
    </w:lvl>
    <w:lvl w:ilvl="2" w:tplc="8116D0E4">
      <w:numFmt w:val="bullet"/>
      <w:lvlText w:val="•"/>
      <w:lvlJc w:val="left"/>
      <w:pPr>
        <w:ind w:left="1876" w:hanging="348"/>
      </w:pPr>
      <w:rPr>
        <w:rFonts w:hint="default"/>
        <w:lang w:val="pl-PL" w:eastAsia="pl-PL" w:bidi="pl-PL"/>
      </w:rPr>
    </w:lvl>
    <w:lvl w:ilvl="3" w:tplc="35F664BE">
      <w:numFmt w:val="bullet"/>
      <w:lvlText w:val="•"/>
      <w:lvlJc w:val="left"/>
      <w:pPr>
        <w:ind w:left="2912" w:hanging="348"/>
      </w:pPr>
      <w:rPr>
        <w:rFonts w:hint="default"/>
        <w:lang w:val="pl-PL" w:eastAsia="pl-PL" w:bidi="pl-PL"/>
      </w:rPr>
    </w:lvl>
    <w:lvl w:ilvl="4" w:tplc="4E16F8F2">
      <w:numFmt w:val="bullet"/>
      <w:lvlText w:val="•"/>
      <w:lvlJc w:val="left"/>
      <w:pPr>
        <w:ind w:left="3948" w:hanging="348"/>
      </w:pPr>
      <w:rPr>
        <w:rFonts w:hint="default"/>
        <w:lang w:val="pl-PL" w:eastAsia="pl-PL" w:bidi="pl-PL"/>
      </w:rPr>
    </w:lvl>
    <w:lvl w:ilvl="5" w:tplc="F790D384">
      <w:numFmt w:val="bullet"/>
      <w:lvlText w:val="•"/>
      <w:lvlJc w:val="left"/>
      <w:pPr>
        <w:ind w:left="4985" w:hanging="348"/>
      </w:pPr>
      <w:rPr>
        <w:rFonts w:hint="default"/>
        <w:lang w:val="pl-PL" w:eastAsia="pl-PL" w:bidi="pl-PL"/>
      </w:rPr>
    </w:lvl>
    <w:lvl w:ilvl="6" w:tplc="17B251A4">
      <w:numFmt w:val="bullet"/>
      <w:lvlText w:val="•"/>
      <w:lvlJc w:val="left"/>
      <w:pPr>
        <w:ind w:left="6021" w:hanging="348"/>
      </w:pPr>
      <w:rPr>
        <w:rFonts w:hint="default"/>
        <w:lang w:val="pl-PL" w:eastAsia="pl-PL" w:bidi="pl-PL"/>
      </w:rPr>
    </w:lvl>
    <w:lvl w:ilvl="7" w:tplc="562A138E">
      <w:numFmt w:val="bullet"/>
      <w:lvlText w:val="•"/>
      <w:lvlJc w:val="left"/>
      <w:pPr>
        <w:ind w:left="7057" w:hanging="348"/>
      </w:pPr>
      <w:rPr>
        <w:rFonts w:hint="default"/>
        <w:lang w:val="pl-PL" w:eastAsia="pl-PL" w:bidi="pl-PL"/>
      </w:rPr>
    </w:lvl>
    <w:lvl w:ilvl="8" w:tplc="749E5A32">
      <w:numFmt w:val="bullet"/>
      <w:lvlText w:val="•"/>
      <w:lvlJc w:val="left"/>
      <w:pPr>
        <w:ind w:left="8093" w:hanging="348"/>
      </w:pPr>
      <w:rPr>
        <w:rFonts w:hint="default"/>
        <w:lang w:val="pl-PL" w:eastAsia="pl-PL" w:bidi="pl-PL"/>
      </w:rPr>
    </w:lvl>
  </w:abstractNum>
  <w:abstractNum w:abstractNumId="8" w15:restartNumberingAfterBreak="0">
    <w:nsid w:val="40FB0FAD"/>
    <w:multiLevelType w:val="hybridMultilevel"/>
    <w:tmpl w:val="2B605B3C"/>
    <w:lvl w:ilvl="0" w:tplc="A81010DE">
      <w:start w:val="1"/>
      <w:numFmt w:val="decimal"/>
      <w:lvlText w:val="%1."/>
      <w:lvlJc w:val="left"/>
      <w:pPr>
        <w:ind w:left="474" w:hanging="361"/>
        <w:jc w:val="left"/>
      </w:pPr>
      <w:rPr>
        <w:rFonts w:ascii="Times New Roman" w:eastAsia="Times New Roman" w:hAnsi="Times New Roman" w:cs="Times New Roman" w:hint="default"/>
        <w:spacing w:val="-8"/>
        <w:w w:val="100"/>
        <w:sz w:val="24"/>
        <w:szCs w:val="24"/>
        <w:lang w:val="pl-PL" w:eastAsia="pl-PL" w:bidi="pl-PL"/>
      </w:rPr>
    </w:lvl>
    <w:lvl w:ilvl="1" w:tplc="67685C48">
      <w:numFmt w:val="bullet"/>
      <w:lvlText w:val=""/>
      <w:lvlJc w:val="left"/>
      <w:pPr>
        <w:ind w:left="834" w:hanging="348"/>
      </w:pPr>
      <w:rPr>
        <w:rFonts w:ascii="Symbol" w:eastAsia="Symbol" w:hAnsi="Symbol" w:cs="Symbol" w:hint="default"/>
        <w:w w:val="100"/>
        <w:sz w:val="24"/>
        <w:szCs w:val="24"/>
        <w:lang w:val="pl-PL" w:eastAsia="pl-PL" w:bidi="pl-PL"/>
      </w:rPr>
    </w:lvl>
    <w:lvl w:ilvl="2" w:tplc="A1A0FF84">
      <w:numFmt w:val="bullet"/>
      <w:lvlText w:val="•"/>
      <w:lvlJc w:val="left"/>
      <w:pPr>
        <w:ind w:left="1120" w:hanging="348"/>
      </w:pPr>
      <w:rPr>
        <w:rFonts w:hint="default"/>
        <w:lang w:val="pl-PL" w:eastAsia="pl-PL" w:bidi="pl-PL"/>
      </w:rPr>
    </w:lvl>
    <w:lvl w:ilvl="3" w:tplc="F6689F92">
      <w:numFmt w:val="bullet"/>
      <w:lvlText w:val="•"/>
      <w:lvlJc w:val="left"/>
      <w:pPr>
        <w:ind w:left="2250" w:hanging="348"/>
      </w:pPr>
      <w:rPr>
        <w:rFonts w:hint="default"/>
        <w:lang w:val="pl-PL" w:eastAsia="pl-PL" w:bidi="pl-PL"/>
      </w:rPr>
    </w:lvl>
    <w:lvl w:ilvl="4" w:tplc="1AB4B5FE">
      <w:numFmt w:val="bullet"/>
      <w:lvlText w:val="•"/>
      <w:lvlJc w:val="left"/>
      <w:pPr>
        <w:ind w:left="3381" w:hanging="348"/>
      </w:pPr>
      <w:rPr>
        <w:rFonts w:hint="default"/>
        <w:lang w:val="pl-PL" w:eastAsia="pl-PL" w:bidi="pl-PL"/>
      </w:rPr>
    </w:lvl>
    <w:lvl w:ilvl="5" w:tplc="7C786B1C">
      <w:numFmt w:val="bullet"/>
      <w:lvlText w:val="•"/>
      <w:lvlJc w:val="left"/>
      <w:pPr>
        <w:ind w:left="4512" w:hanging="348"/>
      </w:pPr>
      <w:rPr>
        <w:rFonts w:hint="default"/>
        <w:lang w:val="pl-PL" w:eastAsia="pl-PL" w:bidi="pl-PL"/>
      </w:rPr>
    </w:lvl>
    <w:lvl w:ilvl="6" w:tplc="9D74E18E">
      <w:numFmt w:val="bullet"/>
      <w:lvlText w:val="•"/>
      <w:lvlJc w:val="left"/>
      <w:pPr>
        <w:ind w:left="5643" w:hanging="348"/>
      </w:pPr>
      <w:rPr>
        <w:rFonts w:hint="default"/>
        <w:lang w:val="pl-PL" w:eastAsia="pl-PL" w:bidi="pl-PL"/>
      </w:rPr>
    </w:lvl>
    <w:lvl w:ilvl="7" w:tplc="97A404D4">
      <w:numFmt w:val="bullet"/>
      <w:lvlText w:val="•"/>
      <w:lvlJc w:val="left"/>
      <w:pPr>
        <w:ind w:left="6774" w:hanging="348"/>
      </w:pPr>
      <w:rPr>
        <w:rFonts w:hint="default"/>
        <w:lang w:val="pl-PL" w:eastAsia="pl-PL" w:bidi="pl-PL"/>
      </w:rPr>
    </w:lvl>
    <w:lvl w:ilvl="8" w:tplc="AD18FF98">
      <w:numFmt w:val="bullet"/>
      <w:lvlText w:val="•"/>
      <w:lvlJc w:val="left"/>
      <w:pPr>
        <w:ind w:left="7904" w:hanging="348"/>
      </w:pPr>
      <w:rPr>
        <w:rFonts w:hint="default"/>
        <w:lang w:val="pl-PL" w:eastAsia="pl-PL" w:bidi="pl-PL"/>
      </w:rPr>
    </w:lvl>
  </w:abstractNum>
  <w:abstractNum w:abstractNumId="9" w15:restartNumberingAfterBreak="0">
    <w:nsid w:val="4760782F"/>
    <w:multiLevelType w:val="hybridMultilevel"/>
    <w:tmpl w:val="E738DAFE"/>
    <w:lvl w:ilvl="0" w:tplc="C4048AC8">
      <w:start w:val="1"/>
      <w:numFmt w:val="decimal"/>
      <w:lvlText w:val="%1."/>
      <w:lvlJc w:val="left"/>
      <w:pPr>
        <w:ind w:left="471" w:hanging="359"/>
        <w:jc w:val="left"/>
      </w:pPr>
      <w:rPr>
        <w:rFonts w:ascii="Times New Roman" w:eastAsia="Times New Roman" w:hAnsi="Times New Roman" w:cs="Times New Roman" w:hint="default"/>
        <w:spacing w:val="-8"/>
        <w:w w:val="99"/>
        <w:sz w:val="24"/>
        <w:szCs w:val="24"/>
        <w:lang w:val="pl-PL" w:eastAsia="pl-PL" w:bidi="pl-PL"/>
      </w:rPr>
    </w:lvl>
    <w:lvl w:ilvl="1" w:tplc="C2A25A8C">
      <w:numFmt w:val="bullet"/>
      <w:lvlText w:val="•"/>
      <w:lvlJc w:val="left"/>
      <w:pPr>
        <w:ind w:left="1448" w:hanging="359"/>
      </w:pPr>
      <w:rPr>
        <w:rFonts w:hint="default"/>
        <w:lang w:val="pl-PL" w:eastAsia="pl-PL" w:bidi="pl-PL"/>
      </w:rPr>
    </w:lvl>
    <w:lvl w:ilvl="2" w:tplc="00DC3D84">
      <w:numFmt w:val="bullet"/>
      <w:lvlText w:val="•"/>
      <w:lvlJc w:val="left"/>
      <w:pPr>
        <w:ind w:left="2417" w:hanging="359"/>
      </w:pPr>
      <w:rPr>
        <w:rFonts w:hint="default"/>
        <w:lang w:val="pl-PL" w:eastAsia="pl-PL" w:bidi="pl-PL"/>
      </w:rPr>
    </w:lvl>
    <w:lvl w:ilvl="3" w:tplc="60FE5910">
      <w:numFmt w:val="bullet"/>
      <w:lvlText w:val="•"/>
      <w:lvlJc w:val="left"/>
      <w:pPr>
        <w:ind w:left="3385" w:hanging="359"/>
      </w:pPr>
      <w:rPr>
        <w:rFonts w:hint="default"/>
        <w:lang w:val="pl-PL" w:eastAsia="pl-PL" w:bidi="pl-PL"/>
      </w:rPr>
    </w:lvl>
    <w:lvl w:ilvl="4" w:tplc="4A0037D6">
      <w:numFmt w:val="bullet"/>
      <w:lvlText w:val="•"/>
      <w:lvlJc w:val="left"/>
      <w:pPr>
        <w:ind w:left="4354" w:hanging="359"/>
      </w:pPr>
      <w:rPr>
        <w:rFonts w:hint="default"/>
        <w:lang w:val="pl-PL" w:eastAsia="pl-PL" w:bidi="pl-PL"/>
      </w:rPr>
    </w:lvl>
    <w:lvl w:ilvl="5" w:tplc="8120077C">
      <w:numFmt w:val="bullet"/>
      <w:lvlText w:val="•"/>
      <w:lvlJc w:val="left"/>
      <w:pPr>
        <w:ind w:left="5323" w:hanging="359"/>
      </w:pPr>
      <w:rPr>
        <w:rFonts w:hint="default"/>
        <w:lang w:val="pl-PL" w:eastAsia="pl-PL" w:bidi="pl-PL"/>
      </w:rPr>
    </w:lvl>
    <w:lvl w:ilvl="6" w:tplc="8F960C60">
      <w:numFmt w:val="bullet"/>
      <w:lvlText w:val="•"/>
      <w:lvlJc w:val="left"/>
      <w:pPr>
        <w:ind w:left="6291" w:hanging="359"/>
      </w:pPr>
      <w:rPr>
        <w:rFonts w:hint="default"/>
        <w:lang w:val="pl-PL" w:eastAsia="pl-PL" w:bidi="pl-PL"/>
      </w:rPr>
    </w:lvl>
    <w:lvl w:ilvl="7" w:tplc="FDA68EC0">
      <w:numFmt w:val="bullet"/>
      <w:lvlText w:val="•"/>
      <w:lvlJc w:val="left"/>
      <w:pPr>
        <w:ind w:left="7260" w:hanging="359"/>
      </w:pPr>
      <w:rPr>
        <w:rFonts w:hint="default"/>
        <w:lang w:val="pl-PL" w:eastAsia="pl-PL" w:bidi="pl-PL"/>
      </w:rPr>
    </w:lvl>
    <w:lvl w:ilvl="8" w:tplc="C45C8CE2">
      <w:numFmt w:val="bullet"/>
      <w:lvlText w:val="•"/>
      <w:lvlJc w:val="left"/>
      <w:pPr>
        <w:ind w:left="8229" w:hanging="359"/>
      </w:pPr>
      <w:rPr>
        <w:rFonts w:hint="default"/>
        <w:lang w:val="pl-PL" w:eastAsia="pl-PL" w:bidi="pl-PL"/>
      </w:rPr>
    </w:lvl>
  </w:abstractNum>
  <w:abstractNum w:abstractNumId="10" w15:restartNumberingAfterBreak="0">
    <w:nsid w:val="56165A9D"/>
    <w:multiLevelType w:val="hybridMultilevel"/>
    <w:tmpl w:val="0BB68A7A"/>
    <w:lvl w:ilvl="0" w:tplc="CF768FB4">
      <w:start w:val="1"/>
      <w:numFmt w:val="decimal"/>
      <w:lvlText w:val="%1."/>
      <w:lvlJc w:val="left"/>
      <w:pPr>
        <w:ind w:left="474" w:hanging="359"/>
        <w:jc w:val="left"/>
      </w:pPr>
      <w:rPr>
        <w:rFonts w:ascii="Times New Roman" w:eastAsia="Times New Roman" w:hAnsi="Times New Roman" w:cs="Times New Roman" w:hint="default"/>
        <w:spacing w:val="-8"/>
        <w:w w:val="100"/>
        <w:sz w:val="24"/>
        <w:szCs w:val="24"/>
        <w:lang w:val="pl-PL" w:eastAsia="pl-PL" w:bidi="pl-PL"/>
      </w:rPr>
    </w:lvl>
    <w:lvl w:ilvl="1" w:tplc="58504B9A">
      <w:numFmt w:val="bullet"/>
      <w:lvlText w:val=""/>
      <w:lvlJc w:val="left"/>
      <w:pPr>
        <w:ind w:left="834" w:hanging="346"/>
      </w:pPr>
      <w:rPr>
        <w:rFonts w:ascii="Symbol" w:eastAsia="Symbol" w:hAnsi="Symbol" w:cs="Symbol" w:hint="default"/>
        <w:w w:val="100"/>
        <w:sz w:val="24"/>
        <w:szCs w:val="24"/>
        <w:lang w:val="pl-PL" w:eastAsia="pl-PL" w:bidi="pl-PL"/>
      </w:rPr>
    </w:lvl>
    <w:lvl w:ilvl="2" w:tplc="E90ACD7C">
      <w:numFmt w:val="bullet"/>
      <w:lvlText w:val="•"/>
      <w:lvlJc w:val="left"/>
      <w:pPr>
        <w:ind w:left="1876" w:hanging="346"/>
      </w:pPr>
      <w:rPr>
        <w:rFonts w:hint="default"/>
        <w:lang w:val="pl-PL" w:eastAsia="pl-PL" w:bidi="pl-PL"/>
      </w:rPr>
    </w:lvl>
    <w:lvl w:ilvl="3" w:tplc="A246E9B8">
      <w:numFmt w:val="bullet"/>
      <w:lvlText w:val="•"/>
      <w:lvlJc w:val="left"/>
      <w:pPr>
        <w:ind w:left="2912" w:hanging="346"/>
      </w:pPr>
      <w:rPr>
        <w:rFonts w:hint="default"/>
        <w:lang w:val="pl-PL" w:eastAsia="pl-PL" w:bidi="pl-PL"/>
      </w:rPr>
    </w:lvl>
    <w:lvl w:ilvl="4" w:tplc="F3FEFEBA">
      <w:numFmt w:val="bullet"/>
      <w:lvlText w:val="•"/>
      <w:lvlJc w:val="left"/>
      <w:pPr>
        <w:ind w:left="3948" w:hanging="346"/>
      </w:pPr>
      <w:rPr>
        <w:rFonts w:hint="default"/>
        <w:lang w:val="pl-PL" w:eastAsia="pl-PL" w:bidi="pl-PL"/>
      </w:rPr>
    </w:lvl>
    <w:lvl w:ilvl="5" w:tplc="B69E6928">
      <w:numFmt w:val="bullet"/>
      <w:lvlText w:val="•"/>
      <w:lvlJc w:val="left"/>
      <w:pPr>
        <w:ind w:left="4985" w:hanging="346"/>
      </w:pPr>
      <w:rPr>
        <w:rFonts w:hint="default"/>
        <w:lang w:val="pl-PL" w:eastAsia="pl-PL" w:bidi="pl-PL"/>
      </w:rPr>
    </w:lvl>
    <w:lvl w:ilvl="6" w:tplc="90DA86D0">
      <w:numFmt w:val="bullet"/>
      <w:lvlText w:val="•"/>
      <w:lvlJc w:val="left"/>
      <w:pPr>
        <w:ind w:left="6021" w:hanging="346"/>
      </w:pPr>
      <w:rPr>
        <w:rFonts w:hint="default"/>
        <w:lang w:val="pl-PL" w:eastAsia="pl-PL" w:bidi="pl-PL"/>
      </w:rPr>
    </w:lvl>
    <w:lvl w:ilvl="7" w:tplc="6DF6E5C2">
      <w:numFmt w:val="bullet"/>
      <w:lvlText w:val="•"/>
      <w:lvlJc w:val="left"/>
      <w:pPr>
        <w:ind w:left="7057" w:hanging="346"/>
      </w:pPr>
      <w:rPr>
        <w:rFonts w:hint="default"/>
        <w:lang w:val="pl-PL" w:eastAsia="pl-PL" w:bidi="pl-PL"/>
      </w:rPr>
    </w:lvl>
    <w:lvl w:ilvl="8" w:tplc="D486C902">
      <w:numFmt w:val="bullet"/>
      <w:lvlText w:val="•"/>
      <w:lvlJc w:val="left"/>
      <w:pPr>
        <w:ind w:left="8093" w:hanging="346"/>
      </w:pPr>
      <w:rPr>
        <w:rFonts w:hint="default"/>
        <w:lang w:val="pl-PL" w:eastAsia="pl-PL" w:bidi="pl-PL"/>
      </w:rPr>
    </w:lvl>
  </w:abstractNum>
  <w:abstractNum w:abstractNumId="11" w15:restartNumberingAfterBreak="0">
    <w:nsid w:val="57051983"/>
    <w:multiLevelType w:val="hybridMultilevel"/>
    <w:tmpl w:val="E91440D0"/>
    <w:lvl w:ilvl="0" w:tplc="E604EB64">
      <w:start w:val="1"/>
      <w:numFmt w:val="decimal"/>
      <w:lvlText w:val="%1."/>
      <w:lvlJc w:val="left"/>
      <w:pPr>
        <w:ind w:left="471" w:hanging="361"/>
        <w:jc w:val="left"/>
      </w:pPr>
      <w:rPr>
        <w:rFonts w:ascii="Times New Roman" w:eastAsia="Times New Roman" w:hAnsi="Times New Roman" w:cs="Times New Roman" w:hint="default"/>
        <w:spacing w:val="-5"/>
        <w:w w:val="99"/>
        <w:sz w:val="24"/>
        <w:szCs w:val="24"/>
        <w:lang w:val="pl-PL" w:eastAsia="pl-PL" w:bidi="pl-PL"/>
      </w:rPr>
    </w:lvl>
    <w:lvl w:ilvl="1" w:tplc="D97873CE">
      <w:start w:val="1"/>
      <w:numFmt w:val="decimal"/>
      <w:lvlText w:val="%2)"/>
      <w:lvlJc w:val="left"/>
      <w:pPr>
        <w:ind w:left="834" w:hanging="348"/>
        <w:jc w:val="left"/>
      </w:pPr>
      <w:rPr>
        <w:rFonts w:ascii="Times New Roman" w:eastAsia="Times New Roman" w:hAnsi="Times New Roman" w:cs="Times New Roman" w:hint="default"/>
        <w:spacing w:val="-30"/>
        <w:w w:val="99"/>
        <w:sz w:val="24"/>
        <w:szCs w:val="24"/>
        <w:lang w:val="pl-PL" w:eastAsia="pl-PL" w:bidi="pl-PL"/>
      </w:rPr>
    </w:lvl>
    <w:lvl w:ilvl="2" w:tplc="15EC5FA6">
      <w:numFmt w:val="bullet"/>
      <w:lvlText w:val="•"/>
      <w:lvlJc w:val="left"/>
      <w:pPr>
        <w:ind w:left="1876" w:hanging="348"/>
      </w:pPr>
      <w:rPr>
        <w:rFonts w:hint="default"/>
        <w:lang w:val="pl-PL" w:eastAsia="pl-PL" w:bidi="pl-PL"/>
      </w:rPr>
    </w:lvl>
    <w:lvl w:ilvl="3" w:tplc="FE163C98">
      <w:numFmt w:val="bullet"/>
      <w:lvlText w:val="•"/>
      <w:lvlJc w:val="left"/>
      <w:pPr>
        <w:ind w:left="2912" w:hanging="348"/>
      </w:pPr>
      <w:rPr>
        <w:rFonts w:hint="default"/>
        <w:lang w:val="pl-PL" w:eastAsia="pl-PL" w:bidi="pl-PL"/>
      </w:rPr>
    </w:lvl>
    <w:lvl w:ilvl="4" w:tplc="09CC3334">
      <w:numFmt w:val="bullet"/>
      <w:lvlText w:val="•"/>
      <w:lvlJc w:val="left"/>
      <w:pPr>
        <w:ind w:left="3948" w:hanging="348"/>
      </w:pPr>
      <w:rPr>
        <w:rFonts w:hint="default"/>
        <w:lang w:val="pl-PL" w:eastAsia="pl-PL" w:bidi="pl-PL"/>
      </w:rPr>
    </w:lvl>
    <w:lvl w:ilvl="5" w:tplc="B776B88E">
      <w:numFmt w:val="bullet"/>
      <w:lvlText w:val="•"/>
      <w:lvlJc w:val="left"/>
      <w:pPr>
        <w:ind w:left="4985" w:hanging="348"/>
      </w:pPr>
      <w:rPr>
        <w:rFonts w:hint="default"/>
        <w:lang w:val="pl-PL" w:eastAsia="pl-PL" w:bidi="pl-PL"/>
      </w:rPr>
    </w:lvl>
    <w:lvl w:ilvl="6" w:tplc="8D1CFBCE">
      <w:numFmt w:val="bullet"/>
      <w:lvlText w:val="•"/>
      <w:lvlJc w:val="left"/>
      <w:pPr>
        <w:ind w:left="6021" w:hanging="348"/>
      </w:pPr>
      <w:rPr>
        <w:rFonts w:hint="default"/>
        <w:lang w:val="pl-PL" w:eastAsia="pl-PL" w:bidi="pl-PL"/>
      </w:rPr>
    </w:lvl>
    <w:lvl w:ilvl="7" w:tplc="ACB0626A">
      <w:numFmt w:val="bullet"/>
      <w:lvlText w:val="•"/>
      <w:lvlJc w:val="left"/>
      <w:pPr>
        <w:ind w:left="7057" w:hanging="348"/>
      </w:pPr>
      <w:rPr>
        <w:rFonts w:hint="default"/>
        <w:lang w:val="pl-PL" w:eastAsia="pl-PL" w:bidi="pl-PL"/>
      </w:rPr>
    </w:lvl>
    <w:lvl w:ilvl="8" w:tplc="D20CA20E">
      <w:numFmt w:val="bullet"/>
      <w:lvlText w:val="•"/>
      <w:lvlJc w:val="left"/>
      <w:pPr>
        <w:ind w:left="8093" w:hanging="348"/>
      </w:pPr>
      <w:rPr>
        <w:rFonts w:hint="default"/>
        <w:lang w:val="pl-PL" w:eastAsia="pl-PL" w:bidi="pl-PL"/>
      </w:rPr>
    </w:lvl>
  </w:abstractNum>
  <w:abstractNum w:abstractNumId="12" w15:restartNumberingAfterBreak="0">
    <w:nsid w:val="647D4F11"/>
    <w:multiLevelType w:val="hybridMultilevel"/>
    <w:tmpl w:val="EF1EFA60"/>
    <w:lvl w:ilvl="0" w:tplc="EAC89D6E">
      <w:start w:val="1"/>
      <w:numFmt w:val="decimal"/>
      <w:lvlText w:val="%1."/>
      <w:lvlJc w:val="left"/>
      <w:pPr>
        <w:ind w:left="541" w:hanging="284"/>
        <w:jc w:val="left"/>
      </w:pPr>
      <w:rPr>
        <w:rFonts w:ascii="Times New Roman" w:eastAsia="Times New Roman" w:hAnsi="Times New Roman" w:cs="Times New Roman" w:hint="default"/>
        <w:spacing w:val="-17"/>
        <w:w w:val="100"/>
        <w:sz w:val="24"/>
        <w:szCs w:val="24"/>
        <w:lang w:val="pl-PL" w:eastAsia="pl-PL" w:bidi="pl-PL"/>
      </w:rPr>
    </w:lvl>
    <w:lvl w:ilvl="1" w:tplc="237A7BF4">
      <w:start w:val="1"/>
      <w:numFmt w:val="lowerLetter"/>
      <w:lvlText w:val="%2)"/>
      <w:lvlJc w:val="left"/>
      <w:pPr>
        <w:ind w:left="966" w:hanging="425"/>
        <w:jc w:val="left"/>
      </w:pPr>
      <w:rPr>
        <w:rFonts w:ascii="Times New Roman" w:eastAsia="Times New Roman" w:hAnsi="Times New Roman" w:cs="Times New Roman" w:hint="default"/>
        <w:spacing w:val="-8"/>
        <w:w w:val="99"/>
        <w:sz w:val="24"/>
        <w:szCs w:val="24"/>
        <w:lang w:val="pl-PL" w:eastAsia="pl-PL" w:bidi="pl-PL"/>
      </w:rPr>
    </w:lvl>
    <w:lvl w:ilvl="2" w:tplc="B6DA5E3A">
      <w:numFmt w:val="bullet"/>
      <w:lvlText w:val="•"/>
      <w:lvlJc w:val="left"/>
      <w:pPr>
        <w:ind w:left="1982" w:hanging="425"/>
      </w:pPr>
      <w:rPr>
        <w:rFonts w:hint="default"/>
        <w:lang w:val="pl-PL" w:eastAsia="pl-PL" w:bidi="pl-PL"/>
      </w:rPr>
    </w:lvl>
    <w:lvl w:ilvl="3" w:tplc="360480BA">
      <w:numFmt w:val="bullet"/>
      <w:lvlText w:val="•"/>
      <w:lvlJc w:val="left"/>
      <w:pPr>
        <w:ind w:left="3005" w:hanging="425"/>
      </w:pPr>
      <w:rPr>
        <w:rFonts w:hint="default"/>
        <w:lang w:val="pl-PL" w:eastAsia="pl-PL" w:bidi="pl-PL"/>
      </w:rPr>
    </w:lvl>
    <w:lvl w:ilvl="4" w:tplc="DCDC7D48">
      <w:numFmt w:val="bullet"/>
      <w:lvlText w:val="•"/>
      <w:lvlJc w:val="left"/>
      <w:pPr>
        <w:ind w:left="4028" w:hanging="425"/>
      </w:pPr>
      <w:rPr>
        <w:rFonts w:hint="default"/>
        <w:lang w:val="pl-PL" w:eastAsia="pl-PL" w:bidi="pl-PL"/>
      </w:rPr>
    </w:lvl>
    <w:lvl w:ilvl="5" w:tplc="BE741542">
      <w:numFmt w:val="bullet"/>
      <w:lvlText w:val="•"/>
      <w:lvlJc w:val="left"/>
      <w:pPr>
        <w:ind w:left="5051" w:hanging="425"/>
      </w:pPr>
      <w:rPr>
        <w:rFonts w:hint="default"/>
        <w:lang w:val="pl-PL" w:eastAsia="pl-PL" w:bidi="pl-PL"/>
      </w:rPr>
    </w:lvl>
    <w:lvl w:ilvl="6" w:tplc="DE1A18CC">
      <w:numFmt w:val="bullet"/>
      <w:lvlText w:val="•"/>
      <w:lvlJc w:val="left"/>
      <w:pPr>
        <w:ind w:left="6074" w:hanging="425"/>
      </w:pPr>
      <w:rPr>
        <w:rFonts w:hint="default"/>
        <w:lang w:val="pl-PL" w:eastAsia="pl-PL" w:bidi="pl-PL"/>
      </w:rPr>
    </w:lvl>
    <w:lvl w:ilvl="7" w:tplc="94644C36">
      <w:numFmt w:val="bullet"/>
      <w:lvlText w:val="•"/>
      <w:lvlJc w:val="left"/>
      <w:pPr>
        <w:ind w:left="7097" w:hanging="425"/>
      </w:pPr>
      <w:rPr>
        <w:rFonts w:hint="default"/>
        <w:lang w:val="pl-PL" w:eastAsia="pl-PL" w:bidi="pl-PL"/>
      </w:rPr>
    </w:lvl>
    <w:lvl w:ilvl="8" w:tplc="0B4469FE">
      <w:numFmt w:val="bullet"/>
      <w:lvlText w:val="•"/>
      <w:lvlJc w:val="left"/>
      <w:pPr>
        <w:ind w:left="8120" w:hanging="425"/>
      </w:pPr>
      <w:rPr>
        <w:rFonts w:hint="default"/>
        <w:lang w:val="pl-PL" w:eastAsia="pl-PL" w:bidi="pl-PL"/>
      </w:rPr>
    </w:lvl>
  </w:abstractNum>
  <w:abstractNum w:abstractNumId="13" w15:restartNumberingAfterBreak="0">
    <w:nsid w:val="6776676D"/>
    <w:multiLevelType w:val="hybridMultilevel"/>
    <w:tmpl w:val="FCF4ACFC"/>
    <w:lvl w:ilvl="0" w:tplc="E774D62C">
      <w:start w:val="1"/>
      <w:numFmt w:val="decimal"/>
      <w:lvlText w:val="%1."/>
      <w:lvlJc w:val="left"/>
      <w:pPr>
        <w:ind w:left="474" w:hanging="361"/>
        <w:jc w:val="left"/>
      </w:pPr>
      <w:rPr>
        <w:rFonts w:ascii="Times New Roman" w:eastAsia="Times New Roman" w:hAnsi="Times New Roman" w:cs="Times New Roman" w:hint="default"/>
        <w:spacing w:val="-8"/>
        <w:w w:val="100"/>
        <w:sz w:val="24"/>
        <w:szCs w:val="24"/>
        <w:lang w:val="pl-PL" w:eastAsia="pl-PL" w:bidi="pl-PL"/>
      </w:rPr>
    </w:lvl>
    <w:lvl w:ilvl="1" w:tplc="0C78AD26">
      <w:numFmt w:val="bullet"/>
      <w:lvlText w:val="•"/>
      <w:lvlJc w:val="left"/>
      <w:pPr>
        <w:ind w:left="1448" w:hanging="361"/>
      </w:pPr>
      <w:rPr>
        <w:rFonts w:hint="default"/>
        <w:lang w:val="pl-PL" w:eastAsia="pl-PL" w:bidi="pl-PL"/>
      </w:rPr>
    </w:lvl>
    <w:lvl w:ilvl="2" w:tplc="3D88E330">
      <w:numFmt w:val="bullet"/>
      <w:lvlText w:val="•"/>
      <w:lvlJc w:val="left"/>
      <w:pPr>
        <w:ind w:left="2417" w:hanging="361"/>
      </w:pPr>
      <w:rPr>
        <w:rFonts w:hint="default"/>
        <w:lang w:val="pl-PL" w:eastAsia="pl-PL" w:bidi="pl-PL"/>
      </w:rPr>
    </w:lvl>
    <w:lvl w:ilvl="3" w:tplc="6ECAB86A">
      <w:numFmt w:val="bullet"/>
      <w:lvlText w:val="•"/>
      <w:lvlJc w:val="left"/>
      <w:pPr>
        <w:ind w:left="3385" w:hanging="361"/>
      </w:pPr>
      <w:rPr>
        <w:rFonts w:hint="default"/>
        <w:lang w:val="pl-PL" w:eastAsia="pl-PL" w:bidi="pl-PL"/>
      </w:rPr>
    </w:lvl>
    <w:lvl w:ilvl="4" w:tplc="46208CB2">
      <w:numFmt w:val="bullet"/>
      <w:lvlText w:val="•"/>
      <w:lvlJc w:val="left"/>
      <w:pPr>
        <w:ind w:left="4354" w:hanging="361"/>
      </w:pPr>
      <w:rPr>
        <w:rFonts w:hint="default"/>
        <w:lang w:val="pl-PL" w:eastAsia="pl-PL" w:bidi="pl-PL"/>
      </w:rPr>
    </w:lvl>
    <w:lvl w:ilvl="5" w:tplc="FF4E1CC2">
      <w:numFmt w:val="bullet"/>
      <w:lvlText w:val="•"/>
      <w:lvlJc w:val="left"/>
      <w:pPr>
        <w:ind w:left="5323" w:hanging="361"/>
      </w:pPr>
      <w:rPr>
        <w:rFonts w:hint="default"/>
        <w:lang w:val="pl-PL" w:eastAsia="pl-PL" w:bidi="pl-PL"/>
      </w:rPr>
    </w:lvl>
    <w:lvl w:ilvl="6" w:tplc="85F447F6">
      <w:numFmt w:val="bullet"/>
      <w:lvlText w:val="•"/>
      <w:lvlJc w:val="left"/>
      <w:pPr>
        <w:ind w:left="6291" w:hanging="361"/>
      </w:pPr>
      <w:rPr>
        <w:rFonts w:hint="default"/>
        <w:lang w:val="pl-PL" w:eastAsia="pl-PL" w:bidi="pl-PL"/>
      </w:rPr>
    </w:lvl>
    <w:lvl w:ilvl="7" w:tplc="24A082DE">
      <w:numFmt w:val="bullet"/>
      <w:lvlText w:val="•"/>
      <w:lvlJc w:val="left"/>
      <w:pPr>
        <w:ind w:left="7260" w:hanging="361"/>
      </w:pPr>
      <w:rPr>
        <w:rFonts w:hint="default"/>
        <w:lang w:val="pl-PL" w:eastAsia="pl-PL" w:bidi="pl-PL"/>
      </w:rPr>
    </w:lvl>
    <w:lvl w:ilvl="8" w:tplc="DC50710C">
      <w:numFmt w:val="bullet"/>
      <w:lvlText w:val="•"/>
      <w:lvlJc w:val="left"/>
      <w:pPr>
        <w:ind w:left="8229" w:hanging="361"/>
      </w:pPr>
      <w:rPr>
        <w:rFonts w:hint="default"/>
        <w:lang w:val="pl-PL" w:eastAsia="pl-PL" w:bidi="pl-PL"/>
      </w:rPr>
    </w:lvl>
  </w:abstractNum>
  <w:num w:numId="1">
    <w:abstractNumId w:val="0"/>
  </w:num>
  <w:num w:numId="2">
    <w:abstractNumId w:val="4"/>
  </w:num>
  <w:num w:numId="3">
    <w:abstractNumId w:val="12"/>
  </w:num>
  <w:num w:numId="4">
    <w:abstractNumId w:val="10"/>
  </w:num>
  <w:num w:numId="5">
    <w:abstractNumId w:val="13"/>
  </w:num>
  <w:num w:numId="6">
    <w:abstractNumId w:val="5"/>
  </w:num>
  <w:num w:numId="7">
    <w:abstractNumId w:val="2"/>
  </w:num>
  <w:num w:numId="8">
    <w:abstractNumId w:val="9"/>
  </w:num>
  <w:num w:numId="9">
    <w:abstractNumId w:val="3"/>
  </w:num>
  <w:num w:numId="10">
    <w:abstractNumId w:val="11"/>
  </w:num>
  <w:num w:numId="11">
    <w:abstractNumId w:val="8"/>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AF"/>
    <w:rsid w:val="000D5255"/>
    <w:rsid w:val="00355824"/>
    <w:rsid w:val="005237AF"/>
    <w:rsid w:val="007159F6"/>
    <w:rsid w:val="00726899"/>
    <w:rsid w:val="0079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63B0"/>
  <w15:docId w15:val="{32CB4919-C145-42D0-BE94-35BF1165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right="1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4" w:hanging="360"/>
    </w:pPr>
    <w:rPr>
      <w:sz w:val="24"/>
      <w:szCs w:val="24"/>
    </w:rPr>
  </w:style>
  <w:style w:type="paragraph" w:styleId="Akapitzlist">
    <w:name w:val="List Paragraph"/>
    <w:basedOn w:val="Normalny"/>
    <w:uiPriority w:val="1"/>
    <w:qFormat/>
    <w:pPr>
      <w:ind w:left="834"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2940</Words>
  <Characters>17642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MS</dc:creator>
  <cp:lastModifiedBy>Katarzyna Rogulska</cp:lastModifiedBy>
  <cp:revision>8</cp:revision>
  <dcterms:created xsi:type="dcterms:W3CDTF">2019-09-02T09:19:00Z</dcterms:created>
  <dcterms:modified xsi:type="dcterms:W3CDTF">2019-09-04T06:36:00Z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2013</vt:lpwstr>
  </property>
  <property fmtid="{D5CDD505-2E9C-101B-9397-08002B2CF9AE}" pid="4" name="LastSaved">
    <vt:filetime>2019-09-02T00:00:00Z</vt:filetime>
  </property>
</Properties>
</file>